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57A32" w14:textId="15C0B4FF" w:rsidR="00783B20" w:rsidRPr="00C330BB" w:rsidRDefault="00C330BB" w:rsidP="00C330BB">
      <w:pPr>
        <w:ind w:right="-2"/>
        <w:jc w:val="right"/>
        <w:rPr>
          <w:rFonts w:eastAsia="Times New Roman" w:cs="Times New Roman"/>
          <w:sz w:val="20"/>
          <w:szCs w:val="20"/>
          <w:lang w:eastAsia="lv-LV"/>
        </w:rPr>
      </w:pPr>
      <w:bookmarkStart w:id="0" w:name="_GoBack"/>
      <w:bookmarkEnd w:id="0"/>
      <w:r>
        <w:rPr>
          <w:rFonts w:eastAsia="Times New Roman" w:cs="Times New Roman"/>
          <w:sz w:val="20"/>
          <w:szCs w:val="20"/>
          <w:lang w:eastAsia="lv-LV"/>
        </w:rPr>
        <w:t xml:space="preserve">NORAKSTS </w:t>
      </w:r>
    </w:p>
    <w:p w14:paraId="693E871C" w14:textId="77777777" w:rsidR="00783B20" w:rsidRDefault="00783B20" w:rsidP="00F55E84">
      <w:pPr>
        <w:ind w:right="-2"/>
        <w:jc w:val="center"/>
        <w:rPr>
          <w:rFonts w:eastAsia="Times New Roman" w:cs="Times New Roman"/>
          <w:b/>
          <w:lang w:eastAsia="lv-LV"/>
        </w:rPr>
      </w:pPr>
    </w:p>
    <w:p w14:paraId="029AA83D" w14:textId="77777777" w:rsidR="00783B20" w:rsidRDefault="00783B20" w:rsidP="00F55E84">
      <w:pPr>
        <w:ind w:right="-2"/>
        <w:jc w:val="center"/>
        <w:rPr>
          <w:rFonts w:eastAsia="Times New Roman" w:cs="Times New Roman"/>
          <w:b/>
          <w:lang w:eastAsia="lv-LV"/>
        </w:rPr>
      </w:pPr>
    </w:p>
    <w:p w14:paraId="423A98F7" w14:textId="77777777" w:rsidR="00783B20" w:rsidRDefault="00783B20" w:rsidP="00F55E84">
      <w:pPr>
        <w:ind w:right="-2"/>
        <w:jc w:val="center"/>
        <w:rPr>
          <w:rFonts w:eastAsia="Times New Roman" w:cs="Times New Roman"/>
          <w:b/>
          <w:lang w:eastAsia="lv-LV"/>
        </w:rPr>
      </w:pPr>
    </w:p>
    <w:p w14:paraId="0E49DA12" w14:textId="77777777" w:rsidR="00783B20" w:rsidRDefault="00783B20" w:rsidP="00F55E84">
      <w:pPr>
        <w:ind w:right="-2"/>
        <w:jc w:val="center"/>
        <w:rPr>
          <w:rFonts w:eastAsia="Times New Roman" w:cs="Times New Roman"/>
          <w:b/>
          <w:lang w:eastAsia="lv-LV"/>
        </w:rPr>
      </w:pPr>
    </w:p>
    <w:p w14:paraId="1B86F0D6" w14:textId="77777777" w:rsidR="00783B20" w:rsidRDefault="00783B20" w:rsidP="00F55E84">
      <w:pPr>
        <w:ind w:right="-2"/>
        <w:jc w:val="center"/>
        <w:rPr>
          <w:rFonts w:eastAsia="Times New Roman" w:cs="Times New Roman"/>
          <w:b/>
          <w:lang w:eastAsia="lv-LV"/>
        </w:rPr>
      </w:pPr>
    </w:p>
    <w:p w14:paraId="6DE11E2F" w14:textId="77777777" w:rsidR="00783B20" w:rsidRDefault="00783B20" w:rsidP="00F55E84">
      <w:pPr>
        <w:ind w:right="-2"/>
        <w:jc w:val="center"/>
        <w:rPr>
          <w:rFonts w:eastAsia="Times New Roman" w:cs="Times New Roman"/>
          <w:b/>
          <w:lang w:eastAsia="lv-LV"/>
        </w:rPr>
      </w:pPr>
    </w:p>
    <w:p w14:paraId="1B83310D" w14:textId="22D2039B" w:rsidR="00F55E84" w:rsidRPr="00F55E84" w:rsidRDefault="00F55E84" w:rsidP="00F55E84">
      <w:pPr>
        <w:ind w:right="-2"/>
        <w:jc w:val="center"/>
        <w:rPr>
          <w:rFonts w:eastAsia="Times New Roman" w:cs="Times New Roman"/>
          <w:b/>
          <w:lang w:eastAsia="lv-LV"/>
        </w:rPr>
      </w:pPr>
      <w:r w:rsidRPr="00F55E84">
        <w:rPr>
          <w:rFonts w:eastAsia="Times New Roman" w:cs="Times New Roman"/>
          <w:b/>
          <w:lang w:eastAsia="lv-LV"/>
        </w:rPr>
        <w:t xml:space="preserve">L Ē M U M S </w:t>
      </w:r>
    </w:p>
    <w:p w14:paraId="12FD92BF" w14:textId="77777777" w:rsidR="00F55E84" w:rsidRPr="00F55E84" w:rsidRDefault="00F55E84" w:rsidP="00F55E84">
      <w:pPr>
        <w:ind w:right="-2"/>
        <w:jc w:val="center"/>
        <w:rPr>
          <w:rFonts w:eastAsia="Times New Roman" w:cs="Times New Roman"/>
          <w:lang w:eastAsia="lv-LV"/>
        </w:rPr>
      </w:pPr>
      <w:r w:rsidRPr="00F55E84">
        <w:rPr>
          <w:rFonts w:eastAsia="Times New Roman" w:cs="Times New Roman"/>
          <w:lang w:eastAsia="lv-LV"/>
        </w:rPr>
        <w:t>Tukumā</w:t>
      </w:r>
    </w:p>
    <w:p w14:paraId="24F366C1" w14:textId="6705F827" w:rsidR="00F55E84" w:rsidRPr="00F55E84" w:rsidRDefault="00F55E84" w:rsidP="00F55E84">
      <w:pPr>
        <w:ind w:right="-2"/>
        <w:rPr>
          <w:rFonts w:eastAsia="Times New Roman" w:cs="Times New Roman"/>
          <w:lang w:eastAsia="lv-LV"/>
        </w:rPr>
      </w:pPr>
      <w:r w:rsidRPr="00F55E84">
        <w:rPr>
          <w:rFonts w:eastAsia="Times New Roman" w:cs="Times New Roman"/>
          <w:lang w:eastAsia="lv-LV"/>
        </w:rPr>
        <w:t>2020.gada 29.jūlijā</w:t>
      </w:r>
      <w:r w:rsidRPr="00F55E84">
        <w:rPr>
          <w:rFonts w:eastAsia="Times New Roman" w:cs="Times New Roman"/>
          <w:lang w:eastAsia="lv-LV"/>
        </w:rPr>
        <w:tab/>
      </w:r>
      <w:r w:rsidRPr="00F55E84">
        <w:rPr>
          <w:rFonts w:eastAsia="Times New Roman" w:cs="Times New Roman"/>
          <w:lang w:eastAsia="lv-LV"/>
        </w:rPr>
        <w:tab/>
      </w:r>
      <w:r w:rsidRPr="00F55E84">
        <w:rPr>
          <w:rFonts w:eastAsia="Times New Roman" w:cs="Times New Roman"/>
          <w:lang w:eastAsia="lv-LV"/>
        </w:rPr>
        <w:tab/>
      </w:r>
      <w:r w:rsidRPr="00F55E84">
        <w:rPr>
          <w:rFonts w:eastAsia="Times New Roman" w:cs="Times New Roman"/>
          <w:lang w:eastAsia="lv-LV"/>
        </w:rPr>
        <w:tab/>
      </w:r>
      <w:r w:rsidRPr="00F55E84">
        <w:rPr>
          <w:rFonts w:eastAsia="Times New Roman" w:cs="Times New Roman"/>
          <w:lang w:eastAsia="lv-LV"/>
        </w:rPr>
        <w:tab/>
      </w:r>
      <w:r w:rsidRPr="00F55E84">
        <w:rPr>
          <w:rFonts w:eastAsia="Times New Roman" w:cs="Times New Roman"/>
          <w:lang w:eastAsia="lv-LV"/>
        </w:rPr>
        <w:tab/>
      </w:r>
      <w:r w:rsidRPr="00F55E84">
        <w:rPr>
          <w:rFonts w:eastAsia="Times New Roman" w:cs="Times New Roman"/>
          <w:lang w:eastAsia="lv-LV"/>
        </w:rPr>
        <w:tab/>
      </w:r>
      <w:r w:rsidRPr="00F55E84">
        <w:rPr>
          <w:rFonts w:eastAsia="Times New Roman" w:cs="Times New Roman"/>
          <w:lang w:eastAsia="lv-LV"/>
        </w:rPr>
        <w:tab/>
      </w:r>
      <w:r w:rsidRPr="00F55E84">
        <w:rPr>
          <w:rFonts w:eastAsia="Times New Roman" w:cs="Times New Roman"/>
          <w:lang w:eastAsia="lv-LV"/>
        </w:rPr>
        <w:tab/>
        <w:t>prot.Nr.1</w:t>
      </w:r>
      <w:r w:rsidR="00783B20">
        <w:rPr>
          <w:rFonts w:eastAsia="Times New Roman" w:cs="Times New Roman"/>
          <w:lang w:eastAsia="lv-LV"/>
        </w:rPr>
        <w:t>8</w:t>
      </w:r>
      <w:r w:rsidRPr="00F55E84">
        <w:rPr>
          <w:rFonts w:eastAsia="Times New Roman" w:cs="Times New Roman"/>
          <w:lang w:eastAsia="lv-LV"/>
        </w:rPr>
        <w:t xml:space="preserve">, </w:t>
      </w:r>
      <w:r w:rsidR="00783B20">
        <w:rPr>
          <w:rFonts w:eastAsia="Times New Roman" w:cs="Times New Roman"/>
          <w:lang w:eastAsia="lv-LV"/>
        </w:rPr>
        <w:t>12</w:t>
      </w:r>
      <w:r w:rsidRPr="00F55E84">
        <w:rPr>
          <w:rFonts w:eastAsia="Times New Roman" w:cs="Times New Roman"/>
          <w:lang w:eastAsia="lv-LV"/>
        </w:rPr>
        <w:t>.§.</w:t>
      </w:r>
    </w:p>
    <w:p w14:paraId="7AA938F5" w14:textId="77777777" w:rsidR="00F55E84" w:rsidRDefault="00F55E84" w:rsidP="002D5B14">
      <w:pPr>
        <w:keepNext/>
        <w:outlineLvl w:val="0"/>
        <w:rPr>
          <w:rFonts w:cs="Times New Roman"/>
          <w:b/>
          <w:szCs w:val="24"/>
        </w:rPr>
      </w:pPr>
    </w:p>
    <w:p w14:paraId="626F16D4" w14:textId="704FD8D9" w:rsidR="00F55E84" w:rsidRDefault="00F55E84" w:rsidP="002D5B14">
      <w:pPr>
        <w:keepNext/>
        <w:outlineLvl w:val="0"/>
        <w:rPr>
          <w:rFonts w:cs="Times New Roman"/>
          <w:b/>
          <w:szCs w:val="24"/>
        </w:rPr>
      </w:pPr>
    </w:p>
    <w:p w14:paraId="423EECB3" w14:textId="77777777" w:rsidR="00783B20" w:rsidRDefault="00783B20" w:rsidP="002D5B14">
      <w:pPr>
        <w:keepNext/>
        <w:outlineLvl w:val="0"/>
        <w:rPr>
          <w:rFonts w:cs="Times New Roman"/>
          <w:b/>
          <w:szCs w:val="24"/>
        </w:rPr>
      </w:pPr>
    </w:p>
    <w:p w14:paraId="647C48A9" w14:textId="48FB0EAE" w:rsidR="00F75436" w:rsidRPr="00F75436" w:rsidRDefault="00F75436" w:rsidP="002D5B14">
      <w:pPr>
        <w:keepNext/>
        <w:outlineLvl w:val="0"/>
        <w:rPr>
          <w:rFonts w:eastAsia="Times New Roman" w:cs="Times New Roman"/>
          <w:b/>
          <w:szCs w:val="24"/>
          <w:lang w:eastAsia="lv-LV"/>
        </w:rPr>
      </w:pPr>
      <w:r w:rsidRPr="00F75436">
        <w:rPr>
          <w:rFonts w:cs="Times New Roman"/>
          <w:b/>
          <w:szCs w:val="24"/>
        </w:rPr>
        <w:t>Par noteikumu “</w:t>
      </w:r>
      <w:r w:rsidRPr="00F75436">
        <w:rPr>
          <w:rFonts w:eastAsia="Times New Roman" w:cs="Times New Roman"/>
          <w:b/>
          <w:szCs w:val="24"/>
          <w:lang w:eastAsia="lv-LV"/>
        </w:rPr>
        <w:t>Par pirmsskolas pedagogu</w:t>
      </w:r>
    </w:p>
    <w:p w14:paraId="647C48AA" w14:textId="77777777" w:rsidR="002D5B14" w:rsidRPr="00804D3F" w:rsidRDefault="00F75436" w:rsidP="002D5B14">
      <w:pPr>
        <w:keepNext/>
        <w:outlineLvl w:val="0"/>
        <w:rPr>
          <w:rFonts w:ascii="Times New Roman Bold" w:eastAsia="Times New Roman" w:hAnsi="Times New Roman Bold" w:cs="Arial"/>
          <w:bCs/>
          <w:i/>
          <w:kern w:val="32"/>
          <w:szCs w:val="32"/>
          <w:lang w:eastAsia="lv-LV"/>
        </w:rPr>
      </w:pPr>
      <w:r w:rsidRPr="00F75436">
        <w:rPr>
          <w:rFonts w:eastAsia="Times New Roman" w:cs="Times New Roman"/>
          <w:b/>
          <w:szCs w:val="24"/>
          <w:lang w:eastAsia="lv-LV"/>
        </w:rPr>
        <w:t>darba slodzēm” apstiprināšanu</w:t>
      </w:r>
    </w:p>
    <w:p w14:paraId="647C48AB" w14:textId="7007B6D4" w:rsidR="002D5B14" w:rsidRDefault="002D5B14" w:rsidP="002D5B14">
      <w:pPr>
        <w:rPr>
          <w:rFonts w:eastAsia="Times New Roman"/>
          <w:b/>
          <w:szCs w:val="24"/>
          <w:lang w:eastAsia="lv-LV"/>
        </w:rPr>
      </w:pPr>
    </w:p>
    <w:p w14:paraId="647C48AD" w14:textId="77777777" w:rsidR="002D5B14" w:rsidRPr="00804D3F" w:rsidRDefault="002D5B14" w:rsidP="002D5B14">
      <w:pPr>
        <w:rPr>
          <w:rFonts w:eastAsia="Times New Roman"/>
          <w:i/>
          <w:szCs w:val="24"/>
          <w:lang w:eastAsia="lv-LV"/>
        </w:rPr>
      </w:pPr>
    </w:p>
    <w:p w14:paraId="647C48AE" w14:textId="77777777" w:rsidR="00F75436" w:rsidRDefault="00F75436" w:rsidP="00F75436">
      <w:pPr>
        <w:shd w:val="clear" w:color="auto" w:fill="FFFFFF"/>
        <w:spacing w:line="269" w:lineRule="exact"/>
      </w:pPr>
    </w:p>
    <w:p w14:paraId="647C48AF" w14:textId="698482CF" w:rsidR="002D5B14" w:rsidRPr="00845291" w:rsidRDefault="002D5B14" w:rsidP="00253A1E">
      <w:pPr>
        <w:shd w:val="clear" w:color="auto" w:fill="FFFFFF"/>
        <w:spacing w:line="269" w:lineRule="exact"/>
        <w:ind w:firstLine="720"/>
        <w:rPr>
          <w:color w:val="000000"/>
          <w:spacing w:val="-4"/>
          <w:sz w:val="20"/>
        </w:rPr>
      </w:pPr>
      <w:r>
        <w:t xml:space="preserve">Pamatojoties uz </w:t>
      </w:r>
      <w:r w:rsidR="00F75436" w:rsidRPr="00F75436">
        <w:t xml:space="preserve">Ministru </w:t>
      </w:r>
      <w:r w:rsidR="0095436F">
        <w:t>k</w:t>
      </w:r>
      <w:r w:rsidR="00F75436" w:rsidRPr="00F75436">
        <w:t xml:space="preserve">abineta </w:t>
      </w:r>
      <w:r w:rsidR="00F20104">
        <w:t xml:space="preserve">2016.gada 5.jūlija </w:t>
      </w:r>
      <w:r w:rsidR="00F75436" w:rsidRPr="00F75436">
        <w:t>noteikumu Nr.</w:t>
      </w:r>
      <w:r w:rsidR="00253A1E">
        <w:t> </w:t>
      </w:r>
      <w:r w:rsidR="00F75436" w:rsidRPr="00F75436">
        <w:t>445 „Pedagogu darba samaksas noteikumi” 35.punktu</w:t>
      </w:r>
      <w:r w:rsidR="00253A1E">
        <w:t>, kas noteic, ka,</w:t>
      </w:r>
      <w:r w:rsidR="00F75436" w:rsidRPr="00F75436">
        <w:t xml:space="preserve"> </w:t>
      </w:r>
      <w:r w:rsidR="002576F0" w:rsidRPr="002576F0">
        <w:rPr>
          <w:i/>
        </w:rPr>
        <w:t>n</w:t>
      </w:r>
      <w:r w:rsidR="00F75436" w:rsidRPr="002576F0">
        <w:rPr>
          <w:i/>
        </w:rPr>
        <w:t xml:space="preserve">osakot pedagoga slodzi, izglītības iestādes vadītājs ņem vērā </w:t>
      </w:r>
      <w:r w:rsidR="002576F0">
        <w:rPr>
          <w:i/>
        </w:rPr>
        <w:t>[..]</w:t>
      </w:r>
      <w:r w:rsidR="00F75436" w:rsidRPr="002576F0">
        <w:rPr>
          <w:i/>
        </w:rPr>
        <w:t xml:space="preserve"> arī izglītības iestādes dibinātāja noteikto kārtību pedagogu slodžu sadalei</w:t>
      </w:r>
      <w:r w:rsidR="002576F0">
        <w:t xml:space="preserve">, ar mērķi </w:t>
      </w:r>
      <w:r w:rsidR="002576F0" w:rsidRPr="00400541">
        <w:rPr>
          <w:color w:val="000000"/>
          <w:spacing w:val="-3"/>
          <w:lang w:eastAsia="lv-LV"/>
        </w:rPr>
        <w:t>nodrošināt vienotu un ikvienam saprotamu pedagoģisko slodžu noteikšanas kārtību, kas veidota, ņemot vērā konkrētus kritērijus</w:t>
      </w:r>
      <w:r w:rsidR="002576F0">
        <w:rPr>
          <w:color w:val="000000"/>
          <w:spacing w:val="-3"/>
          <w:lang w:eastAsia="lv-LV"/>
        </w:rPr>
        <w:t>,</w:t>
      </w:r>
      <w:r w:rsidR="002576F0">
        <w:t xml:space="preserve"> </w:t>
      </w:r>
      <w:r>
        <w:t>apstiprināt noteikumus Nr.</w:t>
      </w:r>
      <w:r w:rsidR="00783B20">
        <w:t>27</w:t>
      </w:r>
      <w:r>
        <w:t xml:space="preserve"> “</w:t>
      </w:r>
      <w:r w:rsidR="002576F0" w:rsidRPr="00F527B1">
        <w:rPr>
          <w:rFonts w:eastAsia="Times New Roman" w:cs="Times New Roman"/>
          <w:szCs w:val="24"/>
          <w:lang w:eastAsia="lv-LV"/>
        </w:rPr>
        <w:t>Par pirmsskolas pedagogu darba slodzēm</w:t>
      </w:r>
      <w:r>
        <w:t>” (pievienoti).</w:t>
      </w:r>
      <w:r w:rsidR="00F05B85" w:rsidRPr="00D06B5B">
        <w:rPr>
          <w:rFonts w:eastAsia="Times New Roman" w:cs="Times New Roman"/>
          <w:color w:val="000000"/>
          <w:spacing w:val="-4"/>
          <w:sz w:val="20"/>
          <w:szCs w:val="24"/>
          <w:lang w:eastAsia="lv-LV"/>
        </w:rPr>
        <w:tab/>
      </w:r>
    </w:p>
    <w:p w14:paraId="647C48B0" w14:textId="77777777" w:rsidR="002D5B14" w:rsidRDefault="002D5B14" w:rsidP="002D5B14">
      <w:pPr>
        <w:shd w:val="clear" w:color="auto" w:fill="FFFFFF"/>
        <w:spacing w:line="269" w:lineRule="exact"/>
        <w:jc w:val="right"/>
        <w:rPr>
          <w:rFonts w:eastAsia="Times New Roman" w:cs="Times New Roman"/>
          <w:color w:val="000000"/>
          <w:spacing w:val="-4"/>
          <w:sz w:val="20"/>
          <w:szCs w:val="24"/>
          <w:lang w:eastAsia="lv-LV"/>
        </w:rPr>
      </w:pPr>
    </w:p>
    <w:p w14:paraId="647C48B1" w14:textId="77777777" w:rsidR="002D5B14" w:rsidRDefault="002D5B14" w:rsidP="002D5B14">
      <w:pPr>
        <w:shd w:val="clear" w:color="auto" w:fill="FFFFFF"/>
        <w:spacing w:line="269" w:lineRule="exact"/>
        <w:jc w:val="right"/>
        <w:rPr>
          <w:rFonts w:eastAsia="Times New Roman" w:cs="Times New Roman"/>
          <w:color w:val="000000"/>
          <w:spacing w:val="-4"/>
          <w:sz w:val="20"/>
          <w:szCs w:val="24"/>
          <w:lang w:eastAsia="lv-LV"/>
        </w:rPr>
      </w:pPr>
    </w:p>
    <w:p w14:paraId="647C48B2" w14:textId="77777777" w:rsidR="002576F0" w:rsidRDefault="002576F0">
      <w:pPr>
        <w:spacing w:after="160" w:line="259" w:lineRule="auto"/>
        <w:jc w:val="left"/>
        <w:rPr>
          <w:rFonts w:eastAsia="Times New Roman" w:cs="Times New Roman"/>
          <w:color w:val="000000"/>
          <w:spacing w:val="-4"/>
          <w:sz w:val="20"/>
          <w:szCs w:val="24"/>
          <w:lang w:eastAsia="lv-LV"/>
        </w:rPr>
      </w:pPr>
    </w:p>
    <w:p w14:paraId="049BEA04" w14:textId="77777777" w:rsidR="00C330BB" w:rsidRPr="00C330BB" w:rsidRDefault="00C330BB" w:rsidP="00C330BB">
      <w:pPr>
        <w:rPr>
          <w:rFonts w:eastAsia="Calibri" w:cs="Times New Roman"/>
          <w:color w:val="000000"/>
          <w:szCs w:val="24"/>
        </w:rPr>
      </w:pPr>
      <w:r w:rsidRPr="00C330BB">
        <w:rPr>
          <w:rFonts w:eastAsia="Calibri" w:cs="Times New Roman"/>
          <w:color w:val="000000"/>
          <w:szCs w:val="24"/>
        </w:rPr>
        <w:t xml:space="preserve">Domes priekšsēdētājs </w:t>
      </w:r>
      <w:r w:rsidRPr="00C330BB">
        <w:rPr>
          <w:rFonts w:eastAsia="Calibri" w:cs="Times New Roman"/>
          <w:color w:val="000000"/>
          <w:szCs w:val="24"/>
        </w:rPr>
        <w:tab/>
      </w:r>
      <w:r w:rsidRPr="00C330BB">
        <w:rPr>
          <w:rFonts w:eastAsia="Calibri" w:cs="Times New Roman"/>
          <w:color w:val="000000"/>
          <w:szCs w:val="24"/>
        </w:rPr>
        <w:tab/>
      </w:r>
      <w:r w:rsidRPr="00C330BB">
        <w:rPr>
          <w:rFonts w:eastAsia="Calibri" w:cs="Times New Roman"/>
          <w:color w:val="000000"/>
          <w:szCs w:val="24"/>
        </w:rPr>
        <w:tab/>
        <w:t xml:space="preserve">(personiskais paraksts) </w:t>
      </w:r>
      <w:r w:rsidRPr="00C330BB">
        <w:rPr>
          <w:rFonts w:eastAsia="Calibri" w:cs="Times New Roman"/>
          <w:color w:val="000000"/>
          <w:szCs w:val="24"/>
        </w:rPr>
        <w:tab/>
      </w:r>
      <w:r w:rsidRPr="00C330BB">
        <w:rPr>
          <w:rFonts w:eastAsia="Calibri" w:cs="Times New Roman"/>
          <w:color w:val="000000"/>
          <w:szCs w:val="24"/>
        </w:rPr>
        <w:tab/>
        <w:t>N.Rečs</w:t>
      </w:r>
    </w:p>
    <w:p w14:paraId="6C6D4423" w14:textId="77777777" w:rsidR="00C330BB" w:rsidRPr="00C330BB" w:rsidRDefault="00C330BB" w:rsidP="00C330BB">
      <w:pPr>
        <w:rPr>
          <w:rFonts w:eastAsia="Calibri" w:cs="Times New Roman"/>
          <w:color w:val="000000"/>
          <w:szCs w:val="24"/>
        </w:rPr>
      </w:pPr>
    </w:p>
    <w:p w14:paraId="36DBE4C2" w14:textId="77777777" w:rsidR="00C330BB" w:rsidRPr="00C330BB" w:rsidRDefault="00C330BB" w:rsidP="00C330BB">
      <w:pPr>
        <w:rPr>
          <w:rFonts w:eastAsia="Calibri" w:cs="Times New Roman"/>
          <w:szCs w:val="24"/>
        </w:rPr>
      </w:pPr>
      <w:r w:rsidRPr="00C330BB">
        <w:rPr>
          <w:rFonts w:eastAsia="Calibri" w:cs="Times New Roman"/>
          <w:color w:val="000000"/>
          <w:sz w:val="20"/>
          <w:szCs w:val="20"/>
        </w:rPr>
        <w:t>NORAKSTS PAREIZS</w:t>
      </w:r>
    </w:p>
    <w:p w14:paraId="2CE3ABA3" w14:textId="77777777" w:rsidR="00C330BB" w:rsidRPr="00C330BB" w:rsidRDefault="00C330BB" w:rsidP="00C330BB">
      <w:pPr>
        <w:rPr>
          <w:rFonts w:eastAsia="Calibri" w:cs="Times New Roman"/>
          <w:szCs w:val="24"/>
        </w:rPr>
      </w:pPr>
      <w:r w:rsidRPr="00C330BB">
        <w:rPr>
          <w:rFonts w:eastAsia="Calibri" w:cs="Times New Roman"/>
          <w:sz w:val="20"/>
          <w:szCs w:val="20"/>
        </w:rPr>
        <w:t>Tukuma novada Domes</w:t>
      </w:r>
    </w:p>
    <w:p w14:paraId="353C58CB" w14:textId="77777777" w:rsidR="00C330BB" w:rsidRPr="00C330BB" w:rsidRDefault="00C330BB" w:rsidP="00C330BB">
      <w:pPr>
        <w:rPr>
          <w:rFonts w:eastAsia="Calibri" w:cs="Times New Roman"/>
          <w:sz w:val="20"/>
          <w:szCs w:val="20"/>
        </w:rPr>
      </w:pPr>
      <w:r w:rsidRPr="00C330BB">
        <w:rPr>
          <w:rFonts w:eastAsia="Calibri" w:cs="Times New Roman"/>
          <w:sz w:val="20"/>
          <w:szCs w:val="20"/>
        </w:rPr>
        <w:t>Administratīvās nodaļas vadītāja</w:t>
      </w:r>
      <w:r w:rsidRPr="00C330BB">
        <w:rPr>
          <w:rFonts w:eastAsia="Calibri" w:cs="Times New Roman"/>
          <w:sz w:val="20"/>
          <w:szCs w:val="20"/>
        </w:rPr>
        <w:tab/>
      </w:r>
      <w:r w:rsidRPr="00C330BB">
        <w:rPr>
          <w:rFonts w:eastAsia="Calibri" w:cs="Times New Roman"/>
          <w:sz w:val="20"/>
          <w:szCs w:val="20"/>
        </w:rPr>
        <w:tab/>
      </w:r>
      <w:r w:rsidRPr="00C330BB">
        <w:rPr>
          <w:rFonts w:eastAsia="Calibri" w:cs="Times New Roman"/>
          <w:sz w:val="20"/>
          <w:szCs w:val="20"/>
        </w:rPr>
        <w:tab/>
      </w:r>
      <w:r w:rsidRPr="00C330BB">
        <w:rPr>
          <w:rFonts w:eastAsia="Calibri" w:cs="Times New Roman"/>
          <w:sz w:val="20"/>
          <w:szCs w:val="20"/>
        </w:rPr>
        <w:tab/>
      </w:r>
      <w:r w:rsidRPr="00C330BB">
        <w:rPr>
          <w:rFonts w:eastAsia="Calibri" w:cs="Times New Roman"/>
          <w:sz w:val="20"/>
          <w:szCs w:val="20"/>
        </w:rPr>
        <w:tab/>
      </w:r>
      <w:r w:rsidRPr="00C330BB">
        <w:rPr>
          <w:rFonts w:eastAsia="Calibri" w:cs="Times New Roman"/>
          <w:sz w:val="20"/>
          <w:szCs w:val="20"/>
        </w:rPr>
        <w:tab/>
      </w:r>
      <w:r w:rsidRPr="00C330BB">
        <w:rPr>
          <w:rFonts w:eastAsia="Calibri" w:cs="Times New Roman"/>
          <w:sz w:val="20"/>
          <w:szCs w:val="20"/>
        </w:rPr>
        <w:tab/>
        <w:t>R.Skudra</w:t>
      </w:r>
    </w:p>
    <w:p w14:paraId="67272FA5" w14:textId="77777777" w:rsidR="00C330BB" w:rsidRPr="00C330BB" w:rsidRDefault="00C330BB" w:rsidP="00C330BB">
      <w:pPr>
        <w:rPr>
          <w:rFonts w:eastAsia="Calibri" w:cs="Times New Roman"/>
          <w:szCs w:val="24"/>
        </w:rPr>
      </w:pPr>
      <w:r w:rsidRPr="00C330BB">
        <w:rPr>
          <w:rFonts w:eastAsia="Calibri" w:cs="Times New Roman"/>
          <w:sz w:val="20"/>
          <w:szCs w:val="20"/>
        </w:rPr>
        <w:t>04.08.2020.</w:t>
      </w:r>
      <w:r w:rsidRPr="00C330BB">
        <w:rPr>
          <w:rFonts w:eastAsia="Calibri" w:cs="Times New Roman"/>
          <w:szCs w:val="24"/>
        </w:rPr>
        <w:t xml:space="preserve"> </w:t>
      </w:r>
    </w:p>
    <w:p w14:paraId="647C48B4" w14:textId="77777777" w:rsidR="002576F0" w:rsidRDefault="002576F0">
      <w:pPr>
        <w:spacing w:after="160" w:line="259" w:lineRule="auto"/>
        <w:jc w:val="left"/>
        <w:rPr>
          <w:rFonts w:eastAsia="Times New Roman" w:cs="Times New Roman"/>
          <w:color w:val="000000"/>
          <w:spacing w:val="-4"/>
          <w:sz w:val="20"/>
          <w:szCs w:val="24"/>
          <w:lang w:eastAsia="lv-LV"/>
        </w:rPr>
      </w:pPr>
    </w:p>
    <w:p w14:paraId="647C48B5" w14:textId="77777777" w:rsidR="002576F0" w:rsidRDefault="002576F0">
      <w:pPr>
        <w:spacing w:after="160" w:line="259" w:lineRule="auto"/>
        <w:jc w:val="left"/>
        <w:rPr>
          <w:rFonts w:eastAsia="Times New Roman" w:cs="Times New Roman"/>
          <w:color w:val="000000"/>
          <w:spacing w:val="-4"/>
          <w:sz w:val="20"/>
          <w:szCs w:val="24"/>
          <w:lang w:eastAsia="lv-LV"/>
        </w:rPr>
      </w:pPr>
    </w:p>
    <w:p w14:paraId="647C48B6" w14:textId="77777777" w:rsidR="002576F0" w:rsidRDefault="002576F0">
      <w:pPr>
        <w:spacing w:after="160" w:line="259" w:lineRule="auto"/>
        <w:jc w:val="left"/>
        <w:rPr>
          <w:rFonts w:eastAsia="Times New Roman" w:cs="Times New Roman"/>
          <w:color w:val="000000"/>
          <w:spacing w:val="-4"/>
          <w:sz w:val="20"/>
          <w:szCs w:val="24"/>
          <w:lang w:eastAsia="lv-LV"/>
        </w:rPr>
      </w:pPr>
    </w:p>
    <w:p w14:paraId="647C48B7" w14:textId="77777777" w:rsidR="002576F0" w:rsidRDefault="002576F0">
      <w:pPr>
        <w:spacing w:after="160" w:line="259" w:lineRule="auto"/>
        <w:jc w:val="left"/>
        <w:rPr>
          <w:rFonts w:eastAsia="Times New Roman" w:cs="Times New Roman"/>
          <w:color w:val="000000"/>
          <w:spacing w:val="-4"/>
          <w:sz w:val="20"/>
          <w:szCs w:val="24"/>
          <w:lang w:eastAsia="lv-LV"/>
        </w:rPr>
      </w:pPr>
    </w:p>
    <w:p w14:paraId="647C48B8" w14:textId="77777777" w:rsidR="002576F0" w:rsidRDefault="002576F0">
      <w:pPr>
        <w:spacing w:after="160" w:line="259" w:lineRule="auto"/>
        <w:jc w:val="left"/>
        <w:rPr>
          <w:rFonts w:eastAsia="Times New Roman" w:cs="Times New Roman"/>
          <w:color w:val="000000"/>
          <w:spacing w:val="-4"/>
          <w:sz w:val="20"/>
          <w:szCs w:val="24"/>
          <w:lang w:eastAsia="lv-LV"/>
        </w:rPr>
      </w:pPr>
    </w:p>
    <w:p w14:paraId="647C48B9" w14:textId="77777777" w:rsidR="002576F0" w:rsidRDefault="002576F0">
      <w:pPr>
        <w:spacing w:after="160" w:line="259" w:lineRule="auto"/>
        <w:jc w:val="left"/>
        <w:rPr>
          <w:rFonts w:eastAsia="Times New Roman" w:cs="Times New Roman"/>
          <w:color w:val="000000"/>
          <w:spacing w:val="-4"/>
          <w:sz w:val="20"/>
          <w:szCs w:val="24"/>
          <w:lang w:eastAsia="lv-LV"/>
        </w:rPr>
      </w:pPr>
    </w:p>
    <w:p w14:paraId="647C48C2" w14:textId="77777777" w:rsidR="002D5B14" w:rsidRDefault="002D5B14">
      <w:pPr>
        <w:spacing w:after="160" w:line="259" w:lineRule="auto"/>
        <w:jc w:val="left"/>
        <w:rPr>
          <w:rFonts w:eastAsia="Times New Roman" w:cs="Times New Roman"/>
          <w:color w:val="000000"/>
          <w:spacing w:val="-4"/>
          <w:sz w:val="20"/>
          <w:szCs w:val="24"/>
          <w:lang w:eastAsia="lv-LV"/>
        </w:rPr>
      </w:pPr>
      <w:r>
        <w:rPr>
          <w:rFonts w:eastAsia="Times New Roman" w:cs="Times New Roman"/>
          <w:color w:val="000000"/>
          <w:spacing w:val="-4"/>
          <w:sz w:val="20"/>
          <w:szCs w:val="24"/>
          <w:lang w:eastAsia="lv-LV"/>
        </w:rPr>
        <w:br w:type="page"/>
      </w:r>
    </w:p>
    <w:p w14:paraId="708AA686" w14:textId="5E087586" w:rsidR="004C160A" w:rsidRDefault="00F05B85" w:rsidP="004C160A">
      <w:pPr>
        <w:shd w:val="clear" w:color="auto" w:fill="FFFFFF"/>
        <w:spacing w:line="269" w:lineRule="exact"/>
        <w:jc w:val="right"/>
        <w:rPr>
          <w:rFonts w:eastAsia="Times New Roman" w:cs="Times New Roman"/>
          <w:color w:val="000000"/>
          <w:spacing w:val="-4"/>
          <w:sz w:val="20"/>
          <w:szCs w:val="24"/>
          <w:lang w:eastAsia="lv-LV"/>
        </w:rPr>
      </w:pPr>
      <w:r w:rsidRPr="00D06B5B">
        <w:rPr>
          <w:rFonts w:eastAsia="Times New Roman" w:cs="Times New Roman"/>
          <w:color w:val="000000"/>
          <w:spacing w:val="-4"/>
          <w:sz w:val="20"/>
          <w:szCs w:val="24"/>
          <w:lang w:eastAsia="lv-LV"/>
        </w:rPr>
        <w:lastRenderedPageBreak/>
        <w:tab/>
      </w:r>
      <w:r w:rsidR="004C160A" w:rsidRPr="00D06B5B">
        <w:rPr>
          <w:rFonts w:eastAsia="Times New Roman" w:cs="Times New Roman"/>
          <w:color w:val="000000"/>
          <w:spacing w:val="-4"/>
          <w:sz w:val="20"/>
          <w:szCs w:val="24"/>
          <w:lang w:eastAsia="lv-LV"/>
        </w:rPr>
        <w:tab/>
      </w:r>
      <w:r w:rsidR="004C160A" w:rsidRPr="00D06B5B">
        <w:rPr>
          <w:rFonts w:eastAsia="Times New Roman" w:cs="Times New Roman"/>
          <w:color w:val="000000"/>
          <w:spacing w:val="-4"/>
          <w:sz w:val="20"/>
          <w:szCs w:val="24"/>
          <w:lang w:eastAsia="lv-LV"/>
        </w:rPr>
        <w:tab/>
      </w:r>
      <w:r w:rsidR="004C160A" w:rsidRPr="00D06B5B">
        <w:rPr>
          <w:rFonts w:eastAsia="Times New Roman" w:cs="Times New Roman"/>
          <w:color w:val="000000"/>
          <w:spacing w:val="-4"/>
          <w:sz w:val="20"/>
          <w:szCs w:val="24"/>
          <w:lang w:eastAsia="lv-LV"/>
        </w:rPr>
        <w:tab/>
      </w:r>
      <w:r w:rsidR="00C330BB">
        <w:rPr>
          <w:rFonts w:eastAsia="Times New Roman" w:cs="Times New Roman"/>
          <w:color w:val="000000"/>
          <w:spacing w:val="-4"/>
          <w:sz w:val="20"/>
          <w:szCs w:val="24"/>
          <w:lang w:eastAsia="lv-LV"/>
        </w:rPr>
        <w:t xml:space="preserve">NORAKSTS </w:t>
      </w:r>
    </w:p>
    <w:p w14:paraId="6307E4C7" w14:textId="77777777" w:rsidR="00AA6FED" w:rsidRDefault="00AA6FED" w:rsidP="004C160A">
      <w:pPr>
        <w:shd w:val="clear" w:color="auto" w:fill="FFFFFF"/>
        <w:ind w:left="5760" w:firstLine="720"/>
        <w:rPr>
          <w:rFonts w:eastAsia="Times New Roman" w:cs="Times New Roman"/>
          <w:color w:val="000000"/>
          <w:spacing w:val="-4"/>
          <w:sz w:val="20"/>
          <w:szCs w:val="24"/>
          <w:lang w:eastAsia="lv-LV"/>
        </w:rPr>
      </w:pPr>
    </w:p>
    <w:p w14:paraId="012FF80D" w14:textId="77777777" w:rsidR="00AA6FED" w:rsidRDefault="00AA6FED" w:rsidP="004C160A">
      <w:pPr>
        <w:shd w:val="clear" w:color="auto" w:fill="FFFFFF"/>
        <w:ind w:left="5760" w:firstLine="720"/>
        <w:rPr>
          <w:rFonts w:eastAsia="Times New Roman" w:cs="Times New Roman"/>
          <w:color w:val="000000"/>
          <w:spacing w:val="-4"/>
          <w:sz w:val="20"/>
          <w:szCs w:val="24"/>
          <w:lang w:eastAsia="lv-LV"/>
        </w:rPr>
      </w:pPr>
    </w:p>
    <w:p w14:paraId="7D1FD872" w14:textId="77777777" w:rsidR="00AA6FED" w:rsidRDefault="00AA6FED" w:rsidP="004C160A">
      <w:pPr>
        <w:shd w:val="clear" w:color="auto" w:fill="FFFFFF"/>
        <w:ind w:left="5760" w:firstLine="720"/>
        <w:rPr>
          <w:rFonts w:eastAsia="Times New Roman" w:cs="Times New Roman"/>
          <w:color w:val="000000"/>
          <w:spacing w:val="-4"/>
          <w:sz w:val="20"/>
          <w:szCs w:val="24"/>
          <w:lang w:eastAsia="lv-LV"/>
        </w:rPr>
      </w:pPr>
    </w:p>
    <w:p w14:paraId="55A71CA9" w14:textId="77777777" w:rsidR="00AA6FED" w:rsidRDefault="00AA6FED" w:rsidP="004C160A">
      <w:pPr>
        <w:shd w:val="clear" w:color="auto" w:fill="FFFFFF"/>
        <w:ind w:left="5760" w:firstLine="720"/>
        <w:rPr>
          <w:rFonts w:eastAsia="Times New Roman" w:cs="Times New Roman"/>
          <w:color w:val="000000"/>
          <w:spacing w:val="-4"/>
          <w:sz w:val="20"/>
          <w:szCs w:val="24"/>
          <w:lang w:eastAsia="lv-LV"/>
        </w:rPr>
      </w:pPr>
    </w:p>
    <w:p w14:paraId="29CD5E94" w14:textId="77777777" w:rsidR="00AA6FED" w:rsidRDefault="00AA6FED" w:rsidP="004C160A">
      <w:pPr>
        <w:shd w:val="clear" w:color="auto" w:fill="FFFFFF"/>
        <w:ind w:left="5760" w:firstLine="720"/>
        <w:rPr>
          <w:rFonts w:eastAsia="Times New Roman" w:cs="Times New Roman"/>
          <w:color w:val="000000"/>
          <w:spacing w:val="-4"/>
          <w:sz w:val="20"/>
          <w:szCs w:val="24"/>
          <w:lang w:eastAsia="lv-LV"/>
        </w:rPr>
      </w:pPr>
    </w:p>
    <w:p w14:paraId="39C0A52F" w14:textId="77777777" w:rsidR="00AA6FED" w:rsidRDefault="00AA6FED" w:rsidP="004C160A">
      <w:pPr>
        <w:shd w:val="clear" w:color="auto" w:fill="FFFFFF"/>
        <w:ind w:left="5760" w:firstLine="720"/>
        <w:rPr>
          <w:rFonts w:eastAsia="Times New Roman" w:cs="Times New Roman"/>
          <w:color w:val="000000"/>
          <w:spacing w:val="-4"/>
          <w:sz w:val="20"/>
          <w:szCs w:val="24"/>
          <w:lang w:eastAsia="lv-LV"/>
        </w:rPr>
      </w:pPr>
    </w:p>
    <w:p w14:paraId="1223467D" w14:textId="46B21AF3" w:rsidR="004C160A" w:rsidRPr="00D06B5B" w:rsidRDefault="004C160A" w:rsidP="004C160A">
      <w:pPr>
        <w:shd w:val="clear" w:color="auto" w:fill="FFFFFF"/>
        <w:ind w:left="5760" w:firstLine="720"/>
        <w:rPr>
          <w:rFonts w:eastAsia="Times New Roman" w:cs="Times New Roman"/>
          <w:color w:val="000000"/>
          <w:spacing w:val="-4"/>
          <w:sz w:val="20"/>
          <w:szCs w:val="24"/>
          <w:lang w:eastAsia="lv-LV"/>
        </w:rPr>
      </w:pPr>
      <w:r w:rsidRPr="00D06B5B">
        <w:rPr>
          <w:rFonts w:eastAsia="Times New Roman" w:cs="Times New Roman"/>
          <w:color w:val="000000"/>
          <w:spacing w:val="-4"/>
          <w:sz w:val="20"/>
          <w:szCs w:val="24"/>
          <w:lang w:eastAsia="lv-LV"/>
        </w:rPr>
        <w:t>APSTIPRINĀTI</w:t>
      </w:r>
    </w:p>
    <w:p w14:paraId="6E53DAC9" w14:textId="7CB413DF" w:rsidR="004C160A" w:rsidRPr="00D06B5B" w:rsidRDefault="004C160A" w:rsidP="004C160A">
      <w:pPr>
        <w:shd w:val="clear" w:color="auto" w:fill="FFFFFF"/>
        <w:rPr>
          <w:rFonts w:eastAsia="Times New Roman" w:cs="Times New Roman"/>
          <w:color w:val="000000"/>
          <w:spacing w:val="-4"/>
          <w:sz w:val="20"/>
          <w:szCs w:val="24"/>
          <w:lang w:eastAsia="lv-LV"/>
        </w:rPr>
      </w:pPr>
      <w:r w:rsidRPr="00D06B5B">
        <w:rPr>
          <w:rFonts w:eastAsia="Times New Roman" w:cs="Times New Roman"/>
          <w:color w:val="000000"/>
          <w:spacing w:val="-4"/>
          <w:sz w:val="20"/>
          <w:szCs w:val="24"/>
          <w:lang w:eastAsia="lv-LV"/>
        </w:rPr>
        <w:tab/>
      </w:r>
      <w:r w:rsidRPr="00D06B5B">
        <w:rPr>
          <w:rFonts w:eastAsia="Times New Roman" w:cs="Times New Roman"/>
          <w:color w:val="000000"/>
          <w:spacing w:val="-4"/>
          <w:sz w:val="20"/>
          <w:szCs w:val="24"/>
          <w:lang w:eastAsia="lv-LV"/>
        </w:rPr>
        <w:tab/>
      </w:r>
      <w:r w:rsidRPr="00D06B5B">
        <w:rPr>
          <w:rFonts w:eastAsia="Times New Roman" w:cs="Times New Roman"/>
          <w:color w:val="000000"/>
          <w:spacing w:val="-4"/>
          <w:sz w:val="20"/>
          <w:szCs w:val="24"/>
          <w:lang w:eastAsia="lv-LV"/>
        </w:rPr>
        <w:tab/>
      </w:r>
      <w:r w:rsidRPr="00D06B5B">
        <w:rPr>
          <w:rFonts w:eastAsia="Times New Roman" w:cs="Times New Roman"/>
          <w:color w:val="000000"/>
          <w:spacing w:val="-4"/>
          <w:sz w:val="20"/>
          <w:szCs w:val="24"/>
          <w:lang w:eastAsia="lv-LV"/>
        </w:rPr>
        <w:tab/>
      </w:r>
      <w:r w:rsidRPr="00D06B5B">
        <w:rPr>
          <w:rFonts w:eastAsia="Times New Roman" w:cs="Times New Roman"/>
          <w:color w:val="000000"/>
          <w:spacing w:val="-4"/>
          <w:sz w:val="20"/>
          <w:szCs w:val="24"/>
          <w:lang w:eastAsia="lv-LV"/>
        </w:rPr>
        <w:tab/>
      </w:r>
      <w:r w:rsidRPr="00D06B5B">
        <w:rPr>
          <w:rFonts w:eastAsia="Times New Roman" w:cs="Times New Roman"/>
          <w:color w:val="000000"/>
          <w:spacing w:val="-4"/>
          <w:sz w:val="20"/>
          <w:szCs w:val="24"/>
          <w:lang w:eastAsia="lv-LV"/>
        </w:rPr>
        <w:tab/>
      </w:r>
      <w:r w:rsidRPr="00D06B5B">
        <w:rPr>
          <w:rFonts w:eastAsia="Times New Roman" w:cs="Times New Roman"/>
          <w:color w:val="000000"/>
          <w:spacing w:val="-4"/>
          <w:sz w:val="20"/>
          <w:szCs w:val="24"/>
          <w:lang w:eastAsia="lv-LV"/>
        </w:rPr>
        <w:tab/>
      </w:r>
      <w:r w:rsidRPr="00D06B5B">
        <w:rPr>
          <w:rFonts w:eastAsia="Times New Roman" w:cs="Times New Roman"/>
          <w:color w:val="000000"/>
          <w:spacing w:val="-4"/>
          <w:sz w:val="20"/>
          <w:szCs w:val="24"/>
          <w:lang w:eastAsia="lv-LV"/>
        </w:rPr>
        <w:tab/>
      </w:r>
      <w:r w:rsidRPr="00D06B5B">
        <w:rPr>
          <w:rFonts w:eastAsia="Times New Roman" w:cs="Times New Roman"/>
          <w:color w:val="000000"/>
          <w:spacing w:val="-4"/>
          <w:sz w:val="20"/>
          <w:szCs w:val="24"/>
          <w:lang w:eastAsia="lv-LV"/>
        </w:rPr>
        <w:tab/>
        <w:t xml:space="preserve">ar Tukuma novada Domes </w:t>
      </w:r>
      <w:r w:rsidR="00783B20">
        <w:rPr>
          <w:rFonts w:eastAsia="Times New Roman" w:cs="Times New Roman"/>
          <w:color w:val="000000"/>
          <w:spacing w:val="-4"/>
          <w:sz w:val="20"/>
          <w:szCs w:val="24"/>
          <w:lang w:eastAsia="lv-LV"/>
        </w:rPr>
        <w:t>29</w:t>
      </w:r>
      <w:r>
        <w:rPr>
          <w:rFonts w:eastAsia="Times New Roman" w:cs="Times New Roman"/>
          <w:color w:val="000000"/>
          <w:spacing w:val="-4"/>
          <w:sz w:val="20"/>
          <w:szCs w:val="24"/>
          <w:lang w:eastAsia="lv-LV"/>
        </w:rPr>
        <w:t>.07.2020</w:t>
      </w:r>
      <w:r w:rsidRPr="00D06B5B">
        <w:rPr>
          <w:rFonts w:eastAsia="Times New Roman" w:cs="Times New Roman"/>
          <w:color w:val="000000"/>
          <w:spacing w:val="-4"/>
          <w:sz w:val="20"/>
          <w:szCs w:val="24"/>
          <w:lang w:eastAsia="lv-LV"/>
        </w:rPr>
        <w:t>.</w:t>
      </w:r>
    </w:p>
    <w:p w14:paraId="21FD45C3" w14:textId="2C09FA2F" w:rsidR="004C160A" w:rsidRPr="00D06B5B" w:rsidRDefault="004C160A" w:rsidP="004C160A">
      <w:pPr>
        <w:shd w:val="clear" w:color="auto" w:fill="FFFFFF"/>
        <w:rPr>
          <w:rFonts w:eastAsia="Times New Roman" w:cs="Times New Roman"/>
          <w:color w:val="000000"/>
          <w:spacing w:val="-4"/>
          <w:sz w:val="20"/>
          <w:szCs w:val="24"/>
          <w:lang w:eastAsia="lv-LV"/>
        </w:rPr>
      </w:pPr>
      <w:r w:rsidRPr="00D06B5B">
        <w:rPr>
          <w:rFonts w:eastAsia="Times New Roman" w:cs="Times New Roman"/>
          <w:color w:val="000000"/>
          <w:spacing w:val="-4"/>
          <w:sz w:val="20"/>
          <w:szCs w:val="24"/>
          <w:lang w:eastAsia="lv-LV"/>
        </w:rPr>
        <w:tab/>
      </w:r>
      <w:r w:rsidRPr="00D06B5B">
        <w:rPr>
          <w:rFonts w:eastAsia="Times New Roman" w:cs="Times New Roman"/>
          <w:color w:val="000000"/>
          <w:spacing w:val="-4"/>
          <w:sz w:val="20"/>
          <w:szCs w:val="24"/>
          <w:lang w:eastAsia="lv-LV"/>
        </w:rPr>
        <w:tab/>
      </w:r>
      <w:r w:rsidRPr="00D06B5B">
        <w:rPr>
          <w:rFonts w:eastAsia="Times New Roman" w:cs="Times New Roman"/>
          <w:color w:val="000000"/>
          <w:spacing w:val="-4"/>
          <w:sz w:val="20"/>
          <w:szCs w:val="24"/>
          <w:lang w:eastAsia="lv-LV"/>
        </w:rPr>
        <w:tab/>
      </w:r>
      <w:r w:rsidRPr="00D06B5B">
        <w:rPr>
          <w:rFonts w:eastAsia="Times New Roman" w:cs="Times New Roman"/>
          <w:color w:val="000000"/>
          <w:spacing w:val="-4"/>
          <w:sz w:val="20"/>
          <w:szCs w:val="24"/>
          <w:lang w:eastAsia="lv-LV"/>
        </w:rPr>
        <w:tab/>
      </w:r>
      <w:r w:rsidRPr="00D06B5B">
        <w:rPr>
          <w:rFonts w:eastAsia="Times New Roman" w:cs="Times New Roman"/>
          <w:color w:val="000000"/>
          <w:spacing w:val="-4"/>
          <w:sz w:val="20"/>
          <w:szCs w:val="24"/>
          <w:lang w:eastAsia="lv-LV"/>
        </w:rPr>
        <w:tab/>
      </w:r>
      <w:r w:rsidRPr="00D06B5B">
        <w:rPr>
          <w:rFonts w:eastAsia="Times New Roman" w:cs="Times New Roman"/>
          <w:color w:val="000000"/>
          <w:spacing w:val="-4"/>
          <w:sz w:val="20"/>
          <w:szCs w:val="24"/>
          <w:lang w:eastAsia="lv-LV"/>
        </w:rPr>
        <w:tab/>
      </w:r>
      <w:r w:rsidRPr="00D06B5B">
        <w:rPr>
          <w:rFonts w:eastAsia="Times New Roman" w:cs="Times New Roman"/>
          <w:color w:val="000000"/>
          <w:spacing w:val="-4"/>
          <w:sz w:val="20"/>
          <w:szCs w:val="24"/>
          <w:lang w:eastAsia="lv-LV"/>
        </w:rPr>
        <w:tab/>
      </w:r>
      <w:r w:rsidRPr="00D06B5B">
        <w:rPr>
          <w:rFonts w:eastAsia="Times New Roman" w:cs="Times New Roman"/>
          <w:color w:val="000000"/>
          <w:spacing w:val="-4"/>
          <w:sz w:val="20"/>
          <w:szCs w:val="24"/>
          <w:lang w:eastAsia="lv-LV"/>
        </w:rPr>
        <w:tab/>
      </w:r>
      <w:r w:rsidRPr="00D06B5B">
        <w:rPr>
          <w:rFonts w:eastAsia="Times New Roman" w:cs="Times New Roman"/>
          <w:color w:val="000000"/>
          <w:spacing w:val="-4"/>
          <w:sz w:val="20"/>
          <w:szCs w:val="24"/>
          <w:lang w:eastAsia="lv-LV"/>
        </w:rPr>
        <w:tab/>
        <w:t>lēmumu (prot.Nr.</w:t>
      </w:r>
      <w:r w:rsidR="00783B20">
        <w:rPr>
          <w:rFonts w:eastAsia="Times New Roman" w:cs="Times New Roman"/>
          <w:color w:val="000000"/>
          <w:spacing w:val="-4"/>
          <w:sz w:val="20"/>
          <w:szCs w:val="24"/>
          <w:lang w:eastAsia="lv-LV"/>
        </w:rPr>
        <w:t>18</w:t>
      </w:r>
      <w:r w:rsidRPr="00D06B5B">
        <w:rPr>
          <w:rFonts w:eastAsia="Times New Roman" w:cs="Times New Roman"/>
          <w:color w:val="000000"/>
          <w:spacing w:val="-4"/>
          <w:sz w:val="20"/>
          <w:szCs w:val="24"/>
          <w:lang w:eastAsia="lv-LV"/>
        </w:rPr>
        <w:t xml:space="preserve">, </w:t>
      </w:r>
      <w:r w:rsidR="00783B20">
        <w:rPr>
          <w:rFonts w:eastAsia="Times New Roman" w:cs="Times New Roman"/>
          <w:color w:val="000000"/>
          <w:spacing w:val="-4"/>
          <w:sz w:val="20"/>
          <w:szCs w:val="24"/>
          <w:lang w:eastAsia="lv-LV"/>
        </w:rPr>
        <w:t>12</w:t>
      </w:r>
      <w:r w:rsidRPr="00D06B5B">
        <w:rPr>
          <w:rFonts w:eastAsia="Times New Roman" w:cs="Times New Roman"/>
          <w:color w:val="000000"/>
          <w:spacing w:val="-4"/>
          <w:sz w:val="20"/>
          <w:szCs w:val="24"/>
          <w:lang w:eastAsia="lv-LV"/>
        </w:rPr>
        <w:t>.§.)</w:t>
      </w:r>
    </w:p>
    <w:p w14:paraId="5927DE19" w14:textId="77777777" w:rsidR="004C160A" w:rsidRPr="00D06B5B" w:rsidRDefault="004C160A" w:rsidP="004C160A">
      <w:pPr>
        <w:shd w:val="clear" w:color="auto" w:fill="FFFFFF"/>
        <w:rPr>
          <w:rFonts w:eastAsia="Times New Roman" w:cs="Times New Roman"/>
          <w:b/>
          <w:color w:val="000000"/>
          <w:spacing w:val="-4"/>
          <w:szCs w:val="24"/>
          <w:lang w:eastAsia="lv-LV"/>
        </w:rPr>
      </w:pPr>
      <w:r w:rsidRPr="003F284A">
        <w:rPr>
          <w:rFonts w:eastAsia="Times New Roman" w:cs="Times New Roman"/>
          <w:spacing w:val="-4"/>
          <w:sz w:val="20"/>
          <w:szCs w:val="24"/>
          <w:lang w:eastAsia="lv-LV"/>
        </w:rPr>
        <w:tab/>
      </w:r>
      <w:r w:rsidRPr="003F284A">
        <w:rPr>
          <w:rFonts w:eastAsia="Times New Roman" w:cs="Times New Roman"/>
          <w:spacing w:val="-4"/>
          <w:sz w:val="20"/>
          <w:szCs w:val="24"/>
          <w:lang w:eastAsia="lv-LV"/>
        </w:rPr>
        <w:tab/>
      </w:r>
      <w:r w:rsidRPr="003F284A">
        <w:rPr>
          <w:rFonts w:eastAsia="Times New Roman" w:cs="Times New Roman"/>
          <w:spacing w:val="-4"/>
          <w:sz w:val="20"/>
          <w:szCs w:val="24"/>
          <w:lang w:eastAsia="lv-LV"/>
        </w:rPr>
        <w:tab/>
      </w:r>
      <w:r w:rsidRPr="003F284A">
        <w:rPr>
          <w:rFonts w:eastAsia="Times New Roman" w:cs="Times New Roman"/>
          <w:spacing w:val="-4"/>
          <w:sz w:val="20"/>
          <w:szCs w:val="24"/>
          <w:lang w:eastAsia="lv-LV"/>
        </w:rPr>
        <w:tab/>
      </w:r>
      <w:r w:rsidRPr="003F284A">
        <w:rPr>
          <w:rFonts w:eastAsia="Times New Roman" w:cs="Times New Roman"/>
          <w:spacing w:val="-4"/>
          <w:sz w:val="20"/>
          <w:szCs w:val="24"/>
          <w:lang w:eastAsia="lv-LV"/>
        </w:rPr>
        <w:tab/>
      </w:r>
      <w:r w:rsidRPr="003F284A">
        <w:rPr>
          <w:rFonts w:eastAsia="Times New Roman" w:cs="Times New Roman"/>
          <w:spacing w:val="-4"/>
          <w:sz w:val="20"/>
          <w:szCs w:val="24"/>
          <w:lang w:eastAsia="lv-LV"/>
        </w:rPr>
        <w:tab/>
      </w:r>
      <w:r w:rsidRPr="003F284A">
        <w:rPr>
          <w:rFonts w:eastAsia="Times New Roman" w:cs="Times New Roman"/>
          <w:spacing w:val="-4"/>
          <w:sz w:val="20"/>
          <w:szCs w:val="24"/>
          <w:lang w:eastAsia="lv-LV"/>
        </w:rPr>
        <w:tab/>
      </w:r>
      <w:r w:rsidRPr="003F284A">
        <w:rPr>
          <w:rFonts w:eastAsia="Times New Roman" w:cs="Times New Roman"/>
          <w:spacing w:val="-4"/>
          <w:sz w:val="20"/>
          <w:szCs w:val="24"/>
          <w:lang w:eastAsia="lv-LV"/>
        </w:rPr>
        <w:tab/>
      </w:r>
      <w:r w:rsidRPr="003F284A">
        <w:rPr>
          <w:rFonts w:eastAsia="Times New Roman" w:cs="Times New Roman"/>
          <w:spacing w:val="-4"/>
          <w:sz w:val="20"/>
          <w:szCs w:val="24"/>
          <w:lang w:eastAsia="lv-LV"/>
        </w:rPr>
        <w:tab/>
      </w:r>
    </w:p>
    <w:p w14:paraId="69803E78" w14:textId="77777777" w:rsidR="004C160A" w:rsidRPr="00D06B5B" w:rsidRDefault="004C160A" w:rsidP="004C160A">
      <w:pPr>
        <w:shd w:val="clear" w:color="auto" w:fill="FFFFFF"/>
        <w:jc w:val="center"/>
        <w:rPr>
          <w:rFonts w:eastAsia="Times New Roman" w:cs="Times New Roman"/>
          <w:b/>
          <w:color w:val="000000"/>
          <w:spacing w:val="-4"/>
          <w:szCs w:val="24"/>
          <w:lang w:eastAsia="lv-LV"/>
        </w:rPr>
      </w:pPr>
      <w:r w:rsidRPr="00D06B5B">
        <w:rPr>
          <w:rFonts w:eastAsia="Times New Roman" w:cs="Times New Roman"/>
          <w:b/>
          <w:color w:val="000000"/>
          <w:spacing w:val="-4"/>
          <w:szCs w:val="24"/>
          <w:lang w:eastAsia="lv-LV"/>
        </w:rPr>
        <w:t>NOTEIKUMI</w:t>
      </w:r>
    </w:p>
    <w:p w14:paraId="77E9762E" w14:textId="75C7FCA0" w:rsidR="004C160A" w:rsidRPr="00D06B5B" w:rsidRDefault="004C160A" w:rsidP="004C160A">
      <w:pPr>
        <w:shd w:val="clear" w:color="auto" w:fill="FFFFFF"/>
        <w:rPr>
          <w:rFonts w:eastAsia="Times New Roman" w:cs="Times New Roman"/>
          <w:b/>
          <w:color w:val="000000"/>
          <w:spacing w:val="-4"/>
          <w:szCs w:val="24"/>
          <w:lang w:eastAsia="lv-LV"/>
        </w:rPr>
      </w:pPr>
      <w:r w:rsidRPr="00D06B5B">
        <w:rPr>
          <w:rFonts w:eastAsia="Times New Roman" w:cs="Times New Roman"/>
          <w:color w:val="000000"/>
          <w:spacing w:val="-4"/>
          <w:szCs w:val="24"/>
          <w:lang w:eastAsia="lv-LV"/>
        </w:rPr>
        <w:t>20</w:t>
      </w:r>
      <w:r>
        <w:rPr>
          <w:rFonts w:eastAsia="Times New Roman" w:cs="Times New Roman"/>
          <w:color w:val="000000"/>
          <w:spacing w:val="-4"/>
          <w:szCs w:val="24"/>
          <w:lang w:eastAsia="lv-LV"/>
        </w:rPr>
        <w:t>2</w:t>
      </w:r>
      <w:r w:rsidRPr="00D06B5B">
        <w:rPr>
          <w:rFonts w:eastAsia="Times New Roman" w:cs="Times New Roman"/>
          <w:color w:val="000000"/>
          <w:spacing w:val="-4"/>
          <w:szCs w:val="24"/>
          <w:lang w:eastAsia="lv-LV"/>
        </w:rPr>
        <w:t xml:space="preserve">0.gada </w:t>
      </w:r>
      <w:r w:rsidR="00783B20">
        <w:rPr>
          <w:rFonts w:eastAsia="Times New Roman" w:cs="Times New Roman"/>
          <w:color w:val="000000"/>
          <w:spacing w:val="-4"/>
          <w:szCs w:val="24"/>
          <w:lang w:eastAsia="lv-LV"/>
        </w:rPr>
        <w:t>29</w:t>
      </w:r>
      <w:r>
        <w:rPr>
          <w:rFonts w:eastAsia="Times New Roman" w:cs="Times New Roman"/>
          <w:color w:val="000000"/>
          <w:spacing w:val="-4"/>
          <w:szCs w:val="24"/>
          <w:lang w:eastAsia="lv-LV"/>
        </w:rPr>
        <w:t>.jūlijā</w:t>
      </w:r>
      <w:r w:rsidRPr="00D06B5B">
        <w:rPr>
          <w:rFonts w:eastAsia="Times New Roman" w:cs="Times New Roman"/>
          <w:b/>
          <w:color w:val="000000"/>
          <w:spacing w:val="-4"/>
          <w:szCs w:val="24"/>
          <w:lang w:eastAsia="lv-LV"/>
        </w:rPr>
        <w:tab/>
      </w:r>
      <w:r w:rsidRPr="00D06B5B">
        <w:rPr>
          <w:rFonts w:eastAsia="Times New Roman" w:cs="Times New Roman"/>
          <w:b/>
          <w:color w:val="000000"/>
          <w:spacing w:val="-4"/>
          <w:szCs w:val="24"/>
          <w:lang w:eastAsia="lv-LV"/>
        </w:rPr>
        <w:tab/>
      </w:r>
      <w:r w:rsidRPr="00D06B5B">
        <w:rPr>
          <w:rFonts w:eastAsia="Times New Roman" w:cs="Times New Roman"/>
          <w:b/>
          <w:color w:val="000000"/>
          <w:spacing w:val="-4"/>
          <w:szCs w:val="24"/>
          <w:lang w:eastAsia="lv-LV"/>
        </w:rPr>
        <w:tab/>
      </w:r>
      <w:r w:rsidRPr="00D06B5B">
        <w:rPr>
          <w:rFonts w:eastAsia="Times New Roman" w:cs="Times New Roman"/>
          <w:b/>
          <w:color w:val="000000"/>
          <w:spacing w:val="-4"/>
          <w:szCs w:val="24"/>
          <w:lang w:eastAsia="lv-LV"/>
        </w:rPr>
        <w:tab/>
      </w:r>
      <w:r w:rsidRPr="00D06B5B">
        <w:rPr>
          <w:rFonts w:eastAsia="Times New Roman" w:cs="Times New Roman"/>
          <w:b/>
          <w:color w:val="000000"/>
          <w:spacing w:val="-4"/>
          <w:szCs w:val="24"/>
          <w:lang w:eastAsia="lv-LV"/>
        </w:rPr>
        <w:tab/>
      </w:r>
      <w:r w:rsidRPr="00D06B5B">
        <w:rPr>
          <w:rFonts w:eastAsia="Times New Roman" w:cs="Times New Roman"/>
          <w:b/>
          <w:color w:val="000000"/>
          <w:spacing w:val="-4"/>
          <w:szCs w:val="24"/>
          <w:lang w:eastAsia="lv-LV"/>
        </w:rPr>
        <w:tab/>
      </w:r>
      <w:r w:rsidRPr="00D06B5B">
        <w:rPr>
          <w:rFonts w:eastAsia="Times New Roman" w:cs="Times New Roman"/>
          <w:b/>
          <w:color w:val="000000"/>
          <w:spacing w:val="-4"/>
          <w:szCs w:val="24"/>
          <w:lang w:eastAsia="lv-LV"/>
        </w:rPr>
        <w:tab/>
        <w:t xml:space="preserve">                     </w:t>
      </w:r>
      <w:r>
        <w:rPr>
          <w:rFonts w:eastAsia="Times New Roman" w:cs="Times New Roman"/>
          <w:b/>
          <w:color w:val="000000"/>
          <w:spacing w:val="-4"/>
          <w:szCs w:val="24"/>
          <w:lang w:eastAsia="lv-LV"/>
        </w:rPr>
        <w:t xml:space="preserve">         </w:t>
      </w:r>
      <w:r w:rsidRPr="00D06B5B">
        <w:rPr>
          <w:rFonts w:eastAsia="Times New Roman" w:cs="Times New Roman"/>
          <w:b/>
          <w:color w:val="000000"/>
          <w:spacing w:val="-4"/>
          <w:szCs w:val="24"/>
          <w:lang w:eastAsia="lv-LV"/>
        </w:rPr>
        <w:t>Nr.</w:t>
      </w:r>
      <w:r w:rsidR="00783B20">
        <w:rPr>
          <w:rFonts w:eastAsia="Times New Roman" w:cs="Times New Roman"/>
          <w:b/>
          <w:color w:val="000000"/>
          <w:spacing w:val="-4"/>
          <w:szCs w:val="24"/>
          <w:lang w:eastAsia="lv-LV"/>
        </w:rPr>
        <w:t>27</w:t>
      </w:r>
    </w:p>
    <w:p w14:paraId="5267B4D3" w14:textId="69837785" w:rsidR="004C160A" w:rsidRPr="00D06B5B" w:rsidRDefault="004C160A" w:rsidP="004C160A">
      <w:pPr>
        <w:shd w:val="clear" w:color="auto" w:fill="FFFFFF"/>
        <w:spacing w:line="269" w:lineRule="exact"/>
        <w:jc w:val="right"/>
        <w:rPr>
          <w:rFonts w:eastAsia="Times New Roman" w:cs="Times New Roman"/>
          <w:color w:val="000000"/>
          <w:spacing w:val="-4"/>
          <w:szCs w:val="24"/>
          <w:lang w:eastAsia="lv-LV"/>
        </w:rPr>
      </w:pPr>
      <w:r w:rsidRPr="00D06B5B">
        <w:rPr>
          <w:rFonts w:eastAsia="Times New Roman" w:cs="Times New Roman"/>
          <w:color w:val="000000"/>
          <w:spacing w:val="-4"/>
          <w:szCs w:val="24"/>
          <w:lang w:eastAsia="lv-LV"/>
        </w:rPr>
        <w:t>(prot.Nr.</w:t>
      </w:r>
      <w:r w:rsidR="00783B20">
        <w:rPr>
          <w:rFonts w:eastAsia="Times New Roman" w:cs="Times New Roman"/>
          <w:color w:val="000000"/>
          <w:spacing w:val="-4"/>
          <w:szCs w:val="24"/>
          <w:lang w:eastAsia="lv-LV"/>
        </w:rPr>
        <w:t>18</w:t>
      </w:r>
      <w:r w:rsidRPr="00D06B5B">
        <w:rPr>
          <w:rFonts w:eastAsia="Times New Roman" w:cs="Times New Roman"/>
          <w:color w:val="000000"/>
          <w:spacing w:val="-4"/>
          <w:szCs w:val="24"/>
          <w:lang w:eastAsia="lv-LV"/>
        </w:rPr>
        <w:t xml:space="preserve">, </w:t>
      </w:r>
      <w:r w:rsidR="00783B20">
        <w:rPr>
          <w:rFonts w:eastAsia="Times New Roman" w:cs="Times New Roman"/>
          <w:color w:val="000000"/>
          <w:spacing w:val="-4"/>
          <w:szCs w:val="24"/>
          <w:lang w:eastAsia="lv-LV"/>
        </w:rPr>
        <w:t>12</w:t>
      </w:r>
      <w:r w:rsidRPr="00D06B5B">
        <w:rPr>
          <w:rFonts w:eastAsia="Times New Roman" w:cs="Times New Roman"/>
          <w:color w:val="000000"/>
          <w:spacing w:val="-4"/>
          <w:szCs w:val="24"/>
          <w:lang w:eastAsia="lv-LV"/>
        </w:rPr>
        <w:t>.§.)</w:t>
      </w:r>
    </w:p>
    <w:p w14:paraId="6F90F511" w14:textId="77777777" w:rsidR="004C160A" w:rsidRPr="00D06B5B" w:rsidRDefault="004C160A" w:rsidP="004C160A">
      <w:pPr>
        <w:jc w:val="center"/>
        <w:rPr>
          <w:rFonts w:eastAsia="Times New Roman" w:cs="Times New Roman"/>
          <w:b/>
          <w:szCs w:val="24"/>
          <w:lang w:eastAsia="lv-LV"/>
        </w:rPr>
      </w:pPr>
    </w:p>
    <w:p w14:paraId="27167507" w14:textId="77777777" w:rsidR="004C160A" w:rsidRPr="00D06B5B" w:rsidRDefault="004C160A" w:rsidP="004C160A">
      <w:pPr>
        <w:jc w:val="left"/>
        <w:rPr>
          <w:rFonts w:eastAsia="Times New Roman" w:cs="Times New Roman"/>
          <w:b/>
          <w:szCs w:val="24"/>
          <w:lang w:eastAsia="lv-LV"/>
        </w:rPr>
      </w:pPr>
      <w:r w:rsidRPr="00D06B5B">
        <w:rPr>
          <w:rFonts w:eastAsia="Times New Roman" w:cs="Times New Roman"/>
          <w:b/>
          <w:szCs w:val="24"/>
          <w:lang w:eastAsia="lv-LV"/>
        </w:rPr>
        <w:t xml:space="preserve">Par </w:t>
      </w:r>
      <w:r>
        <w:rPr>
          <w:rFonts w:eastAsia="Times New Roman" w:cs="Times New Roman"/>
          <w:b/>
          <w:szCs w:val="24"/>
          <w:lang w:eastAsia="lv-LV"/>
        </w:rPr>
        <w:t xml:space="preserve">pirmsskolas pedagogu </w:t>
      </w:r>
      <w:r w:rsidRPr="00D06B5B">
        <w:rPr>
          <w:rFonts w:eastAsia="Times New Roman" w:cs="Times New Roman"/>
          <w:b/>
          <w:szCs w:val="24"/>
          <w:lang w:eastAsia="lv-LV"/>
        </w:rPr>
        <w:t>darba</w:t>
      </w:r>
      <w:r>
        <w:rPr>
          <w:rFonts w:eastAsia="Times New Roman" w:cs="Times New Roman"/>
          <w:b/>
          <w:szCs w:val="24"/>
          <w:lang w:eastAsia="lv-LV"/>
        </w:rPr>
        <w:t xml:space="preserve"> </w:t>
      </w:r>
      <w:r w:rsidRPr="00D06B5B">
        <w:rPr>
          <w:rFonts w:eastAsia="Times New Roman" w:cs="Times New Roman"/>
          <w:b/>
          <w:szCs w:val="24"/>
          <w:lang w:eastAsia="lv-LV"/>
        </w:rPr>
        <w:t>slodzēm</w:t>
      </w:r>
    </w:p>
    <w:p w14:paraId="23945E18" w14:textId="77777777" w:rsidR="004C160A" w:rsidRPr="00D06B5B" w:rsidRDefault="004C160A" w:rsidP="004C160A">
      <w:pPr>
        <w:rPr>
          <w:rFonts w:eastAsia="Times New Roman" w:cs="Times New Roman"/>
          <w:szCs w:val="24"/>
          <w:lang w:eastAsia="lv-LV"/>
        </w:rPr>
      </w:pPr>
    </w:p>
    <w:p w14:paraId="0DEA7C50" w14:textId="0E9DB0FD" w:rsidR="004C160A" w:rsidRPr="00D06B5B" w:rsidRDefault="004C160A" w:rsidP="004C160A">
      <w:pPr>
        <w:ind w:left="5954"/>
        <w:rPr>
          <w:rFonts w:eastAsia="Times New Roman" w:cs="Times New Roman"/>
          <w:sz w:val="20"/>
          <w:szCs w:val="20"/>
          <w:lang w:eastAsia="lv-LV"/>
        </w:rPr>
      </w:pPr>
      <w:r w:rsidRPr="00D06B5B">
        <w:rPr>
          <w:rFonts w:eastAsia="Times New Roman" w:cs="Times New Roman"/>
          <w:sz w:val="20"/>
          <w:szCs w:val="20"/>
          <w:lang w:eastAsia="lv-LV"/>
        </w:rPr>
        <w:t xml:space="preserve">Izdoti saskaņā ar likuma </w:t>
      </w:r>
      <w:r w:rsidRPr="00D06B5B">
        <w:rPr>
          <w:rFonts w:eastAsia="Times New Roman" w:cs="Times New Roman"/>
          <w:bCs/>
          <w:color w:val="000000"/>
          <w:sz w:val="20"/>
          <w:szCs w:val="20"/>
          <w:lang w:eastAsia="lv-LV"/>
        </w:rPr>
        <w:t xml:space="preserve">Ministru </w:t>
      </w:r>
      <w:r w:rsidR="00B16429">
        <w:rPr>
          <w:rFonts w:eastAsia="Times New Roman" w:cs="Times New Roman"/>
          <w:bCs/>
          <w:color w:val="000000"/>
          <w:sz w:val="20"/>
          <w:szCs w:val="20"/>
          <w:lang w:eastAsia="lv-LV"/>
        </w:rPr>
        <w:t>k</w:t>
      </w:r>
      <w:r w:rsidRPr="00D06B5B">
        <w:rPr>
          <w:rFonts w:eastAsia="Times New Roman" w:cs="Times New Roman"/>
          <w:bCs/>
          <w:color w:val="000000"/>
          <w:sz w:val="20"/>
          <w:szCs w:val="20"/>
          <w:lang w:eastAsia="lv-LV"/>
        </w:rPr>
        <w:t xml:space="preserve">abineta </w:t>
      </w:r>
      <w:r>
        <w:rPr>
          <w:rFonts w:eastAsia="Times New Roman" w:cs="Times New Roman"/>
          <w:bCs/>
          <w:color w:val="000000"/>
          <w:sz w:val="20"/>
          <w:szCs w:val="20"/>
          <w:lang w:eastAsia="lv-LV"/>
        </w:rPr>
        <w:t>2016.</w:t>
      </w:r>
      <w:r w:rsidR="00B16429">
        <w:rPr>
          <w:rFonts w:eastAsia="Times New Roman" w:cs="Times New Roman"/>
          <w:bCs/>
          <w:color w:val="000000"/>
          <w:sz w:val="20"/>
          <w:szCs w:val="20"/>
          <w:lang w:eastAsia="lv-LV"/>
        </w:rPr>
        <w:t>gada 5.jūlija</w:t>
      </w:r>
      <w:r w:rsidRPr="00D06B5B">
        <w:rPr>
          <w:rFonts w:eastAsia="Times New Roman" w:cs="Times New Roman"/>
          <w:bCs/>
          <w:color w:val="000000"/>
          <w:sz w:val="20"/>
          <w:szCs w:val="20"/>
          <w:lang w:eastAsia="lv-LV"/>
        </w:rPr>
        <w:t xml:space="preserve"> noteikum</w:t>
      </w:r>
      <w:r w:rsidR="00B16429">
        <w:rPr>
          <w:rFonts w:eastAsia="Times New Roman" w:cs="Times New Roman"/>
          <w:bCs/>
          <w:color w:val="000000"/>
          <w:sz w:val="20"/>
          <w:szCs w:val="20"/>
          <w:lang w:eastAsia="lv-LV"/>
        </w:rPr>
        <w:t>u</w:t>
      </w:r>
      <w:r w:rsidRPr="00D06B5B">
        <w:rPr>
          <w:rFonts w:eastAsia="Times New Roman" w:cs="Times New Roman"/>
          <w:bCs/>
          <w:color w:val="000000"/>
          <w:sz w:val="20"/>
          <w:szCs w:val="20"/>
          <w:lang w:eastAsia="lv-LV"/>
        </w:rPr>
        <w:t xml:space="preserve"> Nr.</w:t>
      </w:r>
      <w:r>
        <w:rPr>
          <w:rFonts w:eastAsia="Times New Roman" w:cs="Times New Roman"/>
          <w:bCs/>
          <w:color w:val="000000"/>
          <w:sz w:val="20"/>
          <w:szCs w:val="20"/>
          <w:lang w:eastAsia="lv-LV"/>
        </w:rPr>
        <w:t>445</w:t>
      </w:r>
      <w:r w:rsidRPr="00D06B5B">
        <w:rPr>
          <w:rFonts w:eastAsia="Times New Roman" w:cs="Times New Roman"/>
          <w:bCs/>
          <w:color w:val="000000"/>
          <w:sz w:val="20"/>
          <w:szCs w:val="20"/>
          <w:lang w:eastAsia="lv-LV"/>
        </w:rPr>
        <w:t xml:space="preserve"> „</w:t>
      </w:r>
      <w:r>
        <w:rPr>
          <w:rFonts w:eastAsia="Times New Roman" w:cs="Times New Roman"/>
          <w:bCs/>
          <w:sz w:val="20"/>
          <w:szCs w:val="20"/>
          <w:lang w:eastAsia="lv-LV"/>
        </w:rPr>
        <w:t>Pedagogu darba samaksas noteikumi</w:t>
      </w:r>
      <w:r w:rsidRPr="00D06B5B">
        <w:rPr>
          <w:rFonts w:eastAsia="Times New Roman" w:cs="Times New Roman"/>
          <w:bCs/>
          <w:sz w:val="20"/>
          <w:szCs w:val="20"/>
          <w:lang w:eastAsia="lv-LV"/>
        </w:rPr>
        <w:t>”</w:t>
      </w:r>
      <w:r>
        <w:rPr>
          <w:rFonts w:eastAsia="Times New Roman" w:cs="Times New Roman"/>
          <w:bCs/>
          <w:sz w:val="20"/>
          <w:szCs w:val="20"/>
          <w:lang w:eastAsia="lv-LV"/>
        </w:rPr>
        <w:t xml:space="preserve"> 35.punktu</w:t>
      </w:r>
    </w:p>
    <w:p w14:paraId="77AFC860" w14:textId="77777777" w:rsidR="004C160A" w:rsidRPr="00D06B5B" w:rsidRDefault="004C160A" w:rsidP="004C160A">
      <w:pPr>
        <w:rPr>
          <w:rFonts w:eastAsia="Times New Roman" w:cs="Times New Roman"/>
          <w:szCs w:val="24"/>
          <w:lang w:eastAsia="lv-LV"/>
        </w:rPr>
      </w:pPr>
    </w:p>
    <w:p w14:paraId="2DA6F75F" w14:textId="77777777" w:rsidR="004C160A" w:rsidRPr="00D06B5B" w:rsidRDefault="004C160A" w:rsidP="004C160A">
      <w:pPr>
        <w:shd w:val="clear" w:color="auto" w:fill="FFFFFF"/>
        <w:spacing w:line="278" w:lineRule="exact"/>
        <w:jc w:val="center"/>
        <w:rPr>
          <w:rFonts w:eastAsia="Times New Roman" w:cs="Times New Roman"/>
          <w:b/>
          <w:color w:val="000000"/>
          <w:spacing w:val="-3"/>
          <w:szCs w:val="24"/>
          <w:lang w:eastAsia="lv-LV"/>
        </w:rPr>
      </w:pPr>
      <w:r w:rsidRPr="00D06B5B">
        <w:rPr>
          <w:rFonts w:eastAsia="Times New Roman" w:cs="Times New Roman"/>
          <w:b/>
          <w:color w:val="000000"/>
          <w:spacing w:val="-3"/>
          <w:szCs w:val="24"/>
          <w:lang w:eastAsia="lv-LV"/>
        </w:rPr>
        <w:t>I. Vispārīgie jautājumi</w:t>
      </w:r>
    </w:p>
    <w:p w14:paraId="796CD1F2" w14:textId="77777777" w:rsidR="004C160A" w:rsidRDefault="004C160A" w:rsidP="004C160A">
      <w:pPr>
        <w:shd w:val="clear" w:color="auto" w:fill="FFFFFF"/>
        <w:spacing w:line="278" w:lineRule="exact"/>
        <w:jc w:val="center"/>
        <w:rPr>
          <w:rFonts w:eastAsia="Times New Roman" w:cs="Times New Roman"/>
          <w:b/>
          <w:color w:val="000000"/>
          <w:spacing w:val="-3"/>
          <w:szCs w:val="24"/>
          <w:lang w:eastAsia="lv-LV"/>
        </w:rPr>
      </w:pPr>
    </w:p>
    <w:p w14:paraId="5EBF3A55" w14:textId="77777777" w:rsidR="004C160A" w:rsidRDefault="004C160A" w:rsidP="004C160A">
      <w:pPr>
        <w:rPr>
          <w:rFonts w:eastAsia="Times New Roman" w:cs="Times New Roman"/>
          <w:color w:val="000000"/>
          <w:spacing w:val="-3"/>
          <w:szCs w:val="24"/>
          <w:lang w:eastAsia="lv-LV"/>
        </w:rPr>
      </w:pPr>
      <w:r>
        <w:rPr>
          <w:rFonts w:eastAsia="Times New Roman" w:cs="Times New Roman"/>
          <w:szCs w:val="24"/>
          <w:lang w:eastAsia="lv-LV"/>
        </w:rPr>
        <w:tab/>
      </w:r>
      <w:r w:rsidRPr="00D06B5B">
        <w:rPr>
          <w:rFonts w:eastAsia="Times New Roman" w:cs="Times New Roman"/>
          <w:color w:val="000000"/>
          <w:spacing w:val="-3"/>
          <w:szCs w:val="24"/>
          <w:lang w:eastAsia="lv-LV"/>
        </w:rPr>
        <w:t xml:space="preserve">1. Noteikumi nosaka kārtību, kādā </w:t>
      </w:r>
      <w:r>
        <w:rPr>
          <w:rFonts w:eastAsia="Times New Roman" w:cs="Times New Roman"/>
          <w:color w:val="000000"/>
          <w:spacing w:val="-3"/>
          <w:szCs w:val="24"/>
          <w:lang w:eastAsia="lv-LV"/>
        </w:rPr>
        <w:t xml:space="preserve">Tukuma novada </w:t>
      </w:r>
      <w:r w:rsidRPr="00D06B5B">
        <w:rPr>
          <w:rFonts w:eastAsia="Times New Roman" w:cs="Times New Roman"/>
          <w:color w:val="000000"/>
          <w:spacing w:val="-3"/>
          <w:szCs w:val="24"/>
          <w:lang w:eastAsia="lv-LV"/>
        </w:rPr>
        <w:t>pašvaldības izglītības iestādēs</w:t>
      </w:r>
      <w:r>
        <w:rPr>
          <w:rFonts w:eastAsia="Times New Roman" w:cs="Times New Roman"/>
          <w:color w:val="000000"/>
          <w:spacing w:val="-3"/>
          <w:szCs w:val="24"/>
          <w:lang w:eastAsia="lv-LV"/>
        </w:rPr>
        <w:t xml:space="preserve"> (turpmāk – izglītības iestāde)</w:t>
      </w:r>
      <w:r w:rsidRPr="00D06B5B">
        <w:rPr>
          <w:rFonts w:eastAsia="Times New Roman" w:cs="Times New Roman"/>
          <w:color w:val="000000"/>
          <w:spacing w:val="-3"/>
          <w:szCs w:val="24"/>
          <w:lang w:eastAsia="lv-LV"/>
        </w:rPr>
        <w:t xml:space="preserve"> </w:t>
      </w:r>
      <w:r>
        <w:rPr>
          <w:rFonts w:eastAsia="Times New Roman" w:cs="Times New Roman"/>
          <w:color w:val="000000"/>
          <w:spacing w:val="-3"/>
          <w:szCs w:val="24"/>
          <w:lang w:eastAsia="lv-LV"/>
        </w:rPr>
        <w:t>nosaka pedagoga slodzi</w:t>
      </w:r>
      <w:r w:rsidRPr="00D06B5B">
        <w:rPr>
          <w:rFonts w:eastAsia="Times New Roman" w:cs="Times New Roman"/>
          <w:color w:val="000000"/>
          <w:spacing w:val="-3"/>
          <w:szCs w:val="24"/>
          <w:lang w:eastAsia="lv-LV"/>
        </w:rPr>
        <w:t>.</w:t>
      </w:r>
    </w:p>
    <w:p w14:paraId="692DADD0" w14:textId="77777777" w:rsidR="004C160A" w:rsidRDefault="004C160A" w:rsidP="004C160A">
      <w:pPr>
        <w:widowControl w:val="0"/>
        <w:shd w:val="clear" w:color="auto" w:fill="FFFFFF"/>
        <w:autoSpaceDE w:val="0"/>
        <w:autoSpaceDN w:val="0"/>
        <w:adjustRightInd w:val="0"/>
        <w:spacing w:line="278" w:lineRule="exact"/>
        <w:ind w:firstLine="720"/>
        <w:rPr>
          <w:rFonts w:eastAsia="Times New Roman" w:cs="Times New Roman"/>
          <w:color w:val="000000"/>
          <w:spacing w:val="-3"/>
          <w:szCs w:val="24"/>
          <w:lang w:eastAsia="lv-LV"/>
        </w:rPr>
      </w:pPr>
      <w:r w:rsidRPr="00400541">
        <w:rPr>
          <w:rFonts w:eastAsia="Times New Roman" w:cs="Times New Roman"/>
          <w:color w:val="000000"/>
          <w:spacing w:val="-3"/>
          <w:szCs w:val="24"/>
          <w:lang w:eastAsia="lv-LV"/>
        </w:rPr>
        <w:t xml:space="preserve">2. </w:t>
      </w:r>
      <w:r w:rsidRPr="00400541">
        <w:rPr>
          <w:color w:val="000000"/>
          <w:spacing w:val="-3"/>
          <w:lang w:eastAsia="lv-LV"/>
        </w:rPr>
        <w:t>Noteikumu mērķis ir nodrošināt vienotu un ikvienam saprotamu pedagoģisko slodžu noteikšanas kārtību, kas veidota, ņemot vērā konkrētus kritērijus.</w:t>
      </w:r>
    </w:p>
    <w:p w14:paraId="1871E3B9" w14:textId="77777777" w:rsidR="004C160A" w:rsidRDefault="004C160A" w:rsidP="004C160A">
      <w:pPr>
        <w:rPr>
          <w:rFonts w:eastAsia="Times New Roman" w:cs="Times New Roman"/>
          <w:szCs w:val="24"/>
          <w:lang w:eastAsia="lv-LV"/>
        </w:rPr>
      </w:pPr>
      <w:r w:rsidRPr="00D06B5B">
        <w:rPr>
          <w:rFonts w:eastAsia="Times New Roman" w:cs="Times New Roman"/>
          <w:szCs w:val="24"/>
          <w:lang w:eastAsia="lv-LV"/>
        </w:rPr>
        <w:tab/>
      </w:r>
      <w:r>
        <w:rPr>
          <w:rFonts w:eastAsia="Times New Roman" w:cs="Times New Roman"/>
          <w:szCs w:val="24"/>
          <w:lang w:eastAsia="lv-LV"/>
        </w:rPr>
        <w:t>3. Noteikumus nepiemēro Tukuma novada speciālās izglītības iestādes pirmsskolas pedagogu darba slodzes noteikšanai.</w:t>
      </w:r>
    </w:p>
    <w:p w14:paraId="6439FDE8" w14:textId="77777777" w:rsidR="004C160A" w:rsidRPr="00D06B5B" w:rsidRDefault="004C160A" w:rsidP="004C160A">
      <w:pPr>
        <w:rPr>
          <w:rFonts w:eastAsia="Times New Roman" w:cs="Times New Roman"/>
          <w:b/>
          <w:color w:val="000000"/>
          <w:spacing w:val="-3"/>
          <w:szCs w:val="24"/>
          <w:lang w:eastAsia="lv-LV"/>
        </w:rPr>
      </w:pPr>
    </w:p>
    <w:p w14:paraId="1FCE94FC" w14:textId="77777777" w:rsidR="004C160A" w:rsidRDefault="004C160A" w:rsidP="004C160A">
      <w:pPr>
        <w:widowControl w:val="0"/>
        <w:shd w:val="clear" w:color="auto" w:fill="FFFFFF"/>
        <w:autoSpaceDE w:val="0"/>
        <w:autoSpaceDN w:val="0"/>
        <w:adjustRightInd w:val="0"/>
        <w:spacing w:line="278" w:lineRule="exact"/>
        <w:jc w:val="center"/>
        <w:rPr>
          <w:rFonts w:eastAsia="Times New Roman" w:cs="Times New Roman"/>
          <w:b/>
          <w:color w:val="000000"/>
          <w:spacing w:val="-3"/>
          <w:szCs w:val="24"/>
          <w:lang w:eastAsia="lv-LV"/>
        </w:rPr>
      </w:pPr>
      <w:r w:rsidRPr="00D06B5B">
        <w:rPr>
          <w:rFonts w:eastAsia="Times New Roman" w:cs="Times New Roman"/>
          <w:b/>
          <w:color w:val="000000"/>
          <w:spacing w:val="-3"/>
          <w:szCs w:val="24"/>
          <w:lang w:eastAsia="lv-LV"/>
        </w:rPr>
        <w:t xml:space="preserve">II. </w:t>
      </w:r>
      <w:r>
        <w:rPr>
          <w:rFonts w:eastAsia="Times New Roman" w:cs="Times New Roman"/>
          <w:b/>
          <w:color w:val="000000"/>
          <w:spacing w:val="-3"/>
          <w:szCs w:val="24"/>
          <w:lang w:eastAsia="lv-LV"/>
        </w:rPr>
        <w:t>Pedagoģiskās slodzes pirmsskolas izglītības iestādēs</w:t>
      </w:r>
    </w:p>
    <w:p w14:paraId="53364A02" w14:textId="77777777" w:rsidR="004C160A" w:rsidRPr="00D06B5B" w:rsidRDefault="004C160A" w:rsidP="004C160A">
      <w:pPr>
        <w:widowControl w:val="0"/>
        <w:shd w:val="clear" w:color="auto" w:fill="FFFFFF"/>
        <w:autoSpaceDE w:val="0"/>
        <w:autoSpaceDN w:val="0"/>
        <w:adjustRightInd w:val="0"/>
        <w:spacing w:line="278" w:lineRule="exact"/>
        <w:jc w:val="center"/>
        <w:rPr>
          <w:rFonts w:eastAsia="Times New Roman" w:cs="Times New Roman"/>
          <w:color w:val="000000"/>
          <w:spacing w:val="-3"/>
          <w:szCs w:val="24"/>
          <w:lang w:eastAsia="lv-LV"/>
        </w:rPr>
      </w:pPr>
      <w:r w:rsidRPr="00D06B5B">
        <w:rPr>
          <w:rFonts w:eastAsia="Times New Roman" w:cs="Times New Roman"/>
          <w:b/>
          <w:color w:val="000000"/>
          <w:spacing w:val="-3"/>
          <w:szCs w:val="24"/>
          <w:lang w:eastAsia="lv-LV"/>
        </w:rPr>
        <w:t xml:space="preserve"> </w:t>
      </w:r>
    </w:p>
    <w:p w14:paraId="64C20CFC" w14:textId="77777777" w:rsidR="004C160A" w:rsidRPr="003F284A" w:rsidRDefault="004C160A" w:rsidP="004C160A">
      <w:pPr>
        <w:widowControl w:val="0"/>
        <w:shd w:val="clear" w:color="auto" w:fill="FFFFFF"/>
        <w:autoSpaceDE w:val="0"/>
        <w:autoSpaceDN w:val="0"/>
        <w:adjustRightInd w:val="0"/>
        <w:spacing w:line="278" w:lineRule="exact"/>
        <w:ind w:firstLine="720"/>
        <w:rPr>
          <w:rFonts w:eastAsia="Times New Roman" w:cs="Times New Roman"/>
          <w:spacing w:val="-3"/>
          <w:szCs w:val="24"/>
          <w:lang w:eastAsia="lv-LV"/>
        </w:rPr>
      </w:pPr>
      <w:r>
        <w:rPr>
          <w:rFonts w:eastAsia="Times New Roman" w:cs="Times New Roman"/>
          <w:spacing w:val="-3"/>
          <w:szCs w:val="24"/>
          <w:lang w:eastAsia="lv-LV"/>
        </w:rPr>
        <w:t>4</w:t>
      </w:r>
      <w:r w:rsidRPr="003F284A">
        <w:rPr>
          <w:rFonts w:eastAsia="Times New Roman" w:cs="Times New Roman"/>
          <w:spacing w:val="-3"/>
          <w:szCs w:val="24"/>
          <w:lang w:eastAsia="lv-LV"/>
        </w:rPr>
        <w:t xml:space="preserve">. </w:t>
      </w:r>
      <w:r>
        <w:rPr>
          <w:rFonts w:eastAsia="Times New Roman" w:cs="Times New Roman"/>
          <w:spacing w:val="-3"/>
          <w:szCs w:val="24"/>
          <w:lang w:eastAsia="lv-LV"/>
        </w:rPr>
        <w:t>Vadītāja vietnieka</w:t>
      </w:r>
      <w:r w:rsidRPr="003F284A">
        <w:rPr>
          <w:rFonts w:eastAsia="Times New Roman" w:cs="Times New Roman"/>
          <w:spacing w:val="-3"/>
          <w:szCs w:val="24"/>
          <w:lang w:eastAsia="lv-LV"/>
        </w:rPr>
        <w:t xml:space="preserve"> slodz</w:t>
      </w:r>
      <w:r>
        <w:rPr>
          <w:rFonts w:eastAsia="Times New Roman" w:cs="Times New Roman"/>
          <w:spacing w:val="-3"/>
          <w:szCs w:val="24"/>
          <w:lang w:eastAsia="lv-LV"/>
        </w:rPr>
        <w:t xml:space="preserve">i </w:t>
      </w:r>
      <w:r w:rsidRPr="003F284A">
        <w:rPr>
          <w:rFonts w:eastAsia="Times New Roman" w:cs="Times New Roman"/>
          <w:spacing w:val="-3"/>
          <w:szCs w:val="24"/>
          <w:lang w:eastAsia="lv-LV"/>
        </w:rPr>
        <w:t>nosaka</w:t>
      </w:r>
      <w:r>
        <w:rPr>
          <w:rFonts w:eastAsia="Times New Roman" w:cs="Times New Roman"/>
          <w:spacing w:val="-3"/>
          <w:szCs w:val="24"/>
          <w:lang w:eastAsia="lv-LV"/>
        </w:rPr>
        <w:t>,</w:t>
      </w:r>
      <w:r w:rsidRPr="003F284A">
        <w:rPr>
          <w:rFonts w:eastAsia="Times New Roman" w:cs="Times New Roman"/>
          <w:spacing w:val="-3"/>
          <w:szCs w:val="24"/>
          <w:lang w:eastAsia="lv-LV"/>
        </w:rPr>
        <w:t xml:space="preserve"> </w:t>
      </w:r>
      <w:r>
        <w:rPr>
          <w:rFonts w:eastAsia="Times New Roman" w:cs="Times New Roman"/>
          <w:spacing w:val="-3"/>
          <w:szCs w:val="24"/>
          <w:lang w:eastAsia="lv-LV"/>
        </w:rPr>
        <w:t xml:space="preserve">ņemot vērā grupu skaitu izglītības iestādē </w:t>
      </w:r>
      <w:r w:rsidRPr="003F284A">
        <w:rPr>
          <w:rFonts w:eastAsia="Times New Roman" w:cs="Times New Roman"/>
          <w:spacing w:val="-3"/>
          <w:szCs w:val="24"/>
          <w:lang w:eastAsia="lv-LV"/>
        </w:rPr>
        <w:t>atbilstoši noteikumu 1.tabulai:</w:t>
      </w:r>
    </w:p>
    <w:p w14:paraId="03790CB9" w14:textId="77777777" w:rsidR="004C160A" w:rsidRDefault="004C160A" w:rsidP="004C160A">
      <w:pPr>
        <w:widowControl w:val="0"/>
        <w:shd w:val="clear" w:color="auto" w:fill="FFFFFF"/>
        <w:autoSpaceDE w:val="0"/>
        <w:autoSpaceDN w:val="0"/>
        <w:adjustRightInd w:val="0"/>
        <w:spacing w:line="278" w:lineRule="exact"/>
        <w:jc w:val="right"/>
        <w:rPr>
          <w:rFonts w:eastAsia="Times New Roman" w:cs="Times New Roman"/>
          <w:spacing w:val="-3"/>
          <w:szCs w:val="24"/>
          <w:lang w:eastAsia="lv-LV"/>
        </w:rPr>
      </w:pPr>
      <w:r w:rsidRPr="003F284A">
        <w:rPr>
          <w:rFonts w:eastAsia="Times New Roman" w:cs="Times New Roman"/>
          <w:spacing w:val="-3"/>
          <w:szCs w:val="24"/>
          <w:lang w:eastAsia="lv-LV"/>
        </w:rPr>
        <w:t>1. tabula</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843"/>
        <w:gridCol w:w="1417"/>
        <w:gridCol w:w="1418"/>
        <w:gridCol w:w="1276"/>
        <w:gridCol w:w="1275"/>
      </w:tblGrid>
      <w:tr w:rsidR="004C160A" w:rsidRPr="00CE7C07" w14:paraId="6DE146D8" w14:textId="77777777" w:rsidTr="007C78AD">
        <w:trPr>
          <w:trHeight w:val="273"/>
        </w:trPr>
        <w:tc>
          <w:tcPr>
            <w:tcW w:w="2410" w:type="dxa"/>
            <w:vMerge w:val="restart"/>
            <w:vAlign w:val="center"/>
          </w:tcPr>
          <w:p w14:paraId="55E9BB45" w14:textId="77777777" w:rsidR="004C160A" w:rsidRPr="00CE7C07" w:rsidRDefault="004C160A" w:rsidP="007C78AD">
            <w:pPr>
              <w:jc w:val="center"/>
              <w:rPr>
                <w:rFonts w:eastAsia="Times New Roman" w:cs="Times New Roman"/>
                <w:b/>
                <w:szCs w:val="24"/>
                <w:lang w:eastAsia="lv-LV"/>
              </w:rPr>
            </w:pPr>
            <w:r w:rsidRPr="000B5FD4">
              <w:rPr>
                <w:rFonts w:eastAsia="Times New Roman" w:cs="Times New Roman"/>
                <w:b/>
                <w:szCs w:val="24"/>
                <w:lang w:eastAsia="lv-LV"/>
              </w:rPr>
              <w:t>Amata nosaukums</w:t>
            </w:r>
          </w:p>
        </w:tc>
        <w:tc>
          <w:tcPr>
            <w:tcW w:w="7229" w:type="dxa"/>
            <w:gridSpan w:val="5"/>
          </w:tcPr>
          <w:p w14:paraId="02C22A66" w14:textId="77777777" w:rsidR="004C160A" w:rsidRPr="00CE7C07" w:rsidRDefault="004C160A" w:rsidP="007C78AD">
            <w:pPr>
              <w:jc w:val="center"/>
              <w:rPr>
                <w:rFonts w:eastAsia="Times New Roman" w:cs="Times New Roman"/>
                <w:b/>
                <w:szCs w:val="24"/>
                <w:lang w:eastAsia="lv-LV"/>
              </w:rPr>
            </w:pPr>
            <w:r w:rsidRPr="00CE7C07">
              <w:rPr>
                <w:rFonts w:eastAsia="Times New Roman" w:cs="Times New Roman"/>
                <w:b/>
                <w:color w:val="000000"/>
                <w:szCs w:val="24"/>
                <w:lang w:eastAsia="lv-LV"/>
              </w:rPr>
              <w:t>Grupu skaits</w:t>
            </w:r>
          </w:p>
        </w:tc>
      </w:tr>
      <w:tr w:rsidR="004C160A" w:rsidRPr="00CE7C07" w14:paraId="50C554AC" w14:textId="77777777" w:rsidTr="007C78AD">
        <w:tc>
          <w:tcPr>
            <w:tcW w:w="2410" w:type="dxa"/>
            <w:vMerge/>
          </w:tcPr>
          <w:p w14:paraId="7667CAB9" w14:textId="77777777" w:rsidR="004C160A" w:rsidRPr="00CE7C07" w:rsidRDefault="004C160A" w:rsidP="007C78AD">
            <w:pPr>
              <w:jc w:val="center"/>
              <w:rPr>
                <w:rFonts w:eastAsia="Times New Roman" w:cs="Times New Roman"/>
                <w:b/>
                <w:szCs w:val="24"/>
                <w:lang w:eastAsia="lv-LV"/>
              </w:rPr>
            </w:pPr>
          </w:p>
        </w:tc>
        <w:tc>
          <w:tcPr>
            <w:tcW w:w="1843" w:type="dxa"/>
            <w:vAlign w:val="center"/>
          </w:tcPr>
          <w:p w14:paraId="06D90E87" w14:textId="77777777" w:rsidR="004C160A" w:rsidRPr="00CE7C07" w:rsidRDefault="004C160A" w:rsidP="007C78AD">
            <w:pPr>
              <w:jc w:val="center"/>
              <w:rPr>
                <w:rFonts w:eastAsia="Times New Roman" w:cs="Times New Roman"/>
                <w:b/>
                <w:color w:val="000000"/>
                <w:szCs w:val="24"/>
                <w:lang w:eastAsia="lv-LV"/>
              </w:rPr>
            </w:pPr>
            <w:r>
              <w:rPr>
                <w:rFonts w:eastAsia="Times New Roman" w:cs="Times New Roman"/>
                <w:b/>
                <w:color w:val="000000"/>
                <w:szCs w:val="24"/>
                <w:lang w:eastAsia="lv-LV"/>
              </w:rPr>
              <w:t>1-2</w:t>
            </w:r>
          </w:p>
        </w:tc>
        <w:tc>
          <w:tcPr>
            <w:tcW w:w="1417" w:type="dxa"/>
            <w:vAlign w:val="center"/>
          </w:tcPr>
          <w:p w14:paraId="500EF322" w14:textId="77777777" w:rsidR="004C160A" w:rsidRPr="00CE7C07" w:rsidRDefault="004C160A" w:rsidP="007C78AD">
            <w:pPr>
              <w:jc w:val="center"/>
              <w:rPr>
                <w:rFonts w:eastAsia="Times New Roman" w:cs="Times New Roman"/>
                <w:b/>
                <w:color w:val="000000"/>
                <w:szCs w:val="24"/>
                <w:lang w:eastAsia="lv-LV"/>
              </w:rPr>
            </w:pPr>
            <w:r>
              <w:rPr>
                <w:rFonts w:eastAsia="Times New Roman" w:cs="Times New Roman"/>
                <w:b/>
                <w:color w:val="000000"/>
                <w:szCs w:val="24"/>
                <w:lang w:eastAsia="lv-LV"/>
              </w:rPr>
              <w:t>3-4</w:t>
            </w:r>
          </w:p>
        </w:tc>
        <w:tc>
          <w:tcPr>
            <w:tcW w:w="1418" w:type="dxa"/>
            <w:vAlign w:val="center"/>
          </w:tcPr>
          <w:p w14:paraId="689251FD" w14:textId="77777777" w:rsidR="004C160A" w:rsidRPr="00CE7C07" w:rsidRDefault="004C160A" w:rsidP="007C78AD">
            <w:pPr>
              <w:jc w:val="center"/>
              <w:rPr>
                <w:rFonts w:eastAsia="Times New Roman" w:cs="Times New Roman"/>
                <w:b/>
                <w:color w:val="000000"/>
                <w:szCs w:val="24"/>
                <w:lang w:eastAsia="lv-LV"/>
              </w:rPr>
            </w:pPr>
            <w:r>
              <w:rPr>
                <w:rFonts w:eastAsia="Times New Roman" w:cs="Times New Roman"/>
                <w:b/>
                <w:color w:val="000000"/>
                <w:szCs w:val="24"/>
                <w:lang w:eastAsia="lv-LV"/>
              </w:rPr>
              <w:t>5-6</w:t>
            </w:r>
          </w:p>
        </w:tc>
        <w:tc>
          <w:tcPr>
            <w:tcW w:w="1276" w:type="dxa"/>
            <w:vAlign w:val="center"/>
          </w:tcPr>
          <w:p w14:paraId="506053AA" w14:textId="77777777" w:rsidR="004C160A" w:rsidRPr="00CE7C07" w:rsidRDefault="004C160A" w:rsidP="007C78AD">
            <w:pPr>
              <w:jc w:val="center"/>
              <w:rPr>
                <w:rFonts w:eastAsia="Times New Roman" w:cs="Times New Roman"/>
                <w:b/>
                <w:color w:val="000000"/>
                <w:szCs w:val="24"/>
                <w:lang w:eastAsia="lv-LV"/>
              </w:rPr>
            </w:pPr>
            <w:r>
              <w:rPr>
                <w:rFonts w:eastAsia="Times New Roman" w:cs="Times New Roman"/>
                <w:b/>
                <w:color w:val="000000"/>
                <w:szCs w:val="24"/>
                <w:lang w:eastAsia="lv-LV"/>
              </w:rPr>
              <w:t>7-8</w:t>
            </w:r>
          </w:p>
        </w:tc>
        <w:tc>
          <w:tcPr>
            <w:tcW w:w="1275" w:type="dxa"/>
            <w:tcMar>
              <w:left w:w="0" w:type="dxa"/>
              <w:right w:w="0" w:type="dxa"/>
            </w:tcMar>
            <w:vAlign w:val="center"/>
          </w:tcPr>
          <w:p w14:paraId="1A768B29" w14:textId="77777777" w:rsidR="004C160A" w:rsidRPr="00CE7C07" w:rsidRDefault="004C160A" w:rsidP="007C78AD">
            <w:pPr>
              <w:jc w:val="center"/>
              <w:rPr>
                <w:rFonts w:eastAsia="Times New Roman" w:cs="Times New Roman"/>
                <w:b/>
                <w:color w:val="000000"/>
                <w:szCs w:val="24"/>
                <w:lang w:eastAsia="lv-LV"/>
              </w:rPr>
            </w:pPr>
            <w:r>
              <w:rPr>
                <w:rFonts w:eastAsia="Times New Roman" w:cs="Times New Roman"/>
                <w:b/>
                <w:color w:val="000000"/>
                <w:szCs w:val="24"/>
                <w:lang w:eastAsia="lv-LV"/>
              </w:rPr>
              <w:t>9 un vairāk</w:t>
            </w:r>
          </w:p>
        </w:tc>
      </w:tr>
      <w:tr w:rsidR="004C160A" w:rsidRPr="00CE7C07" w14:paraId="386257F8" w14:textId="77777777" w:rsidTr="007C78AD">
        <w:tc>
          <w:tcPr>
            <w:tcW w:w="2410" w:type="dxa"/>
            <w:vAlign w:val="bottom"/>
          </w:tcPr>
          <w:p w14:paraId="3D4E2DD7" w14:textId="77777777" w:rsidR="004C160A" w:rsidRPr="00CE7C07" w:rsidRDefault="004C160A" w:rsidP="007C78AD">
            <w:pPr>
              <w:rPr>
                <w:rFonts w:eastAsia="Times New Roman" w:cs="Times New Roman"/>
                <w:color w:val="000000"/>
                <w:szCs w:val="24"/>
                <w:lang w:eastAsia="lv-LV"/>
              </w:rPr>
            </w:pPr>
            <w:r>
              <w:rPr>
                <w:rFonts w:eastAsia="Times New Roman" w:cs="Times New Roman"/>
                <w:color w:val="000000"/>
                <w:szCs w:val="24"/>
                <w:lang w:eastAsia="lv-LV"/>
              </w:rPr>
              <w:t>vadītāja vietnieks</w:t>
            </w:r>
          </w:p>
        </w:tc>
        <w:tc>
          <w:tcPr>
            <w:tcW w:w="1843" w:type="dxa"/>
            <w:vAlign w:val="center"/>
          </w:tcPr>
          <w:p w14:paraId="7B416566" w14:textId="77777777" w:rsidR="004C160A" w:rsidRPr="00CE7C07" w:rsidRDefault="004C160A" w:rsidP="007C78AD">
            <w:pPr>
              <w:jc w:val="center"/>
              <w:rPr>
                <w:rFonts w:eastAsia="Times New Roman" w:cs="Times New Roman"/>
                <w:szCs w:val="24"/>
                <w:lang w:eastAsia="lv-LV"/>
              </w:rPr>
            </w:pPr>
            <w:r>
              <w:rPr>
                <w:rFonts w:eastAsia="Times New Roman" w:cs="Times New Roman"/>
                <w:szCs w:val="24"/>
                <w:lang w:eastAsia="lv-LV"/>
              </w:rPr>
              <w:t>0,125</w:t>
            </w:r>
          </w:p>
        </w:tc>
        <w:tc>
          <w:tcPr>
            <w:tcW w:w="1417" w:type="dxa"/>
            <w:vAlign w:val="center"/>
          </w:tcPr>
          <w:p w14:paraId="16DBE129" w14:textId="77777777" w:rsidR="004C160A" w:rsidRPr="00CE7C07" w:rsidRDefault="004C160A" w:rsidP="007C78AD">
            <w:pPr>
              <w:jc w:val="center"/>
              <w:rPr>
                <w:rFonts w:eastAsia="Times New Roman" w:cs="Times New Roman"/>
                <w:szCs w:val="24"/>
                <w:lang w:eastAsia="lv-LV"/>
              </w:rPr>
            </w:pPr>
            <w:r>
              <w:rPr>
                <w:rFonts w:eastAsia="Times New Roman" w:cs="Times New Roman"/>
                <w:szCs w:val="24"/>
                <w:lang w:eastAsia="lv-LV"/>
              </w:rPr>
              <w:t>0,25</w:t>
            </w:r>
          </w:p>
        </w:tc>
        <w:tc>
          <w:tcPr>
            <w:tcW w:w="1418" w:type="dxa"/>
            <w:vAlign w:val="center"/>
          </w:tcPr>
          <w:p w14:paraId="0C5992FA" w14:textId="77777777" w:rsidR="004C160A" w:rsidRPr="00CE7C07" w:rsidRDefault="004C160A" w:rsidP="007C78AD">
            <w:pPr>
              <w:jc w:val="center"/>
              <w:rPr>
                <w:rFonts w:eastAsia="Times New Roman" w:cs="Times New Roman"/>
                <w:szCs w:val="24"/>
                <w:lang w:eastAsia="lv-LV"/>
              </w:rPr>
            </w:pPr>
            <w:r>
              <w:rPr>
                <w:rFonts w:eastAsia="Times New Roman" w:cs="Times New Roman"/>
                <w:szCs w:val="24"/>
                <w:lang w:eastAsia="lv-LV"/>
              </w:rPr>
              <w:t>0,5</w:t>
            </w:r>
          </w:p>
        </w:tc>
        <w:tc>
          <w:tcPr>
            <w:tcW w:w="1276" w:type="dxa"/>
            <w:vAlign w:val="center"/>
          </w:tcPr>
          <w:p w14:paraId="63683352" w14:textId="77777777" w:rsidR="004C160A" w:rsidRPr="00CE7C07" w:rsidRDefault="004C160A" w:rsidP="007C78AD">
            <w:pPr>
              <w:jc w:val="center"/>
              <w:rPr>
                <w:rFonts w:eastAsia="Times New Roman" w:cs="Times New Roman"/>
                <w:szCs w:val="24"/>
                <w:lang w:eastAsia="lv-LV"/>
              </w:rPr>
            </w:pPr>
            <w:r>
              <w:rPr>
                <w:rFonts w:eastAsia="Times New Roman" w:cs="Times New Roman"/>
                <w:szCs w:val="24"/>
                <w:lang w:eastAsia="lv-LV"/>
              </w:rPr>
              <w:t>0,75</w:t>
            </w:r>
          </w:p>
        </w:tc>
        <w:tc>
          <w:tcPr>
            <w:tcW w:w="1275" w:type="dxa"/>
            <w:vAlign w:val="center"/>
          </w:tcPr>
          <w:p w14:paraId="2F85BAF7" w14:textId="77777777" w:rsidR="004C160A" w:rsidRPr="00CE7C07" w:rsidRDefault="004C160A" w:rsidP="007C78AD">
            <w:pPr>
              <w:jc w:val="center"/>
              <w:rPr>
                <w:rFonts w:eastAsia="Times New Roman" w:cs="Times New Roman"/>
                <w:szCs w:val="24"/>
                <w:lang w:eastAsia="lv-LV"/>
              </w:rPr>
            </w:pPr>
            <w:r>
              <w:rPr>
                <w:rFonts w:eastAsia="Times New Roman" w:cs="Times New Roman"/>
                <w:szCs w:val="24"/>
                <w:lang w:eastAsia="lv-LV"/>
              </w:rPr>
              <w:t>1</w:t>
            </w:r>
          </w:p>
        </w:tc>
      </w:tr>
    </w:tbl>
    <w:p w14:paraId="2FD58E73" w14:textId="77777777" w:rsidR="004C160A" w:rsidRDefault="004C160A" w:rsidP="004C160A">
      <w:pPr>
        <w:widowControl w:val="0"/>
        <w:shd w:val="clear" w:color="auto" w:fill="FFFFFF"/>
        <w:autoSpaceDE w:val="0"/>
        <w:autoSpaceDN w:val="0"/>
        <w:adjustRightInd w:val="0"/>
        <w:spacing w:line="278" w:lineRule="exact"/>
        <w:jc w:val="right"/>
        <w:rPr>
          <w:rFonts w:eastAsia="Times New Roman" w:cs="Times New Roman"/>
          <w:spacing w:val="-3"/>
          <w:szCs w:val="24"/>
          <w:lang w:eastAsia="lv-LV"/>
        </w:rPr>
      </w:pPr>
    </w:p>
    <w:p w14:paraId="2EC6A4F3" w14:textId="77777777" w:rsidR="004C160A" w:rsidRDefault="004C160A" w:rsidP="004C160A">
      <w:pPr>
        <w:widowControl w:val="0"/>
        <w:shd w:val="clear" w:color="auto" w:fill="FFFFFF"/>
        <w:autoSpaceDE w:val="0"/>
        <w:autoSpaceDN w:val="0"/>
        <w:adjustRightInd w:val="0"/>
        <w:spacing w:line="278" w:lineRule="exact"/>
        <w:ind w:firstLine="720"/>
        <w:rPr>
          <w:rFonts w:eastAsia="Times New Roman" w:cs="Times New Roman"/>
          <w:spacing w:val="-3"/>
          <w:szCs w:val="24"/>
          <w:lang w:eastAsia="lv-LV"/>
        </w:rPr>
      </w:pPr>
      <w:r>
        <w:rPr>
          <w:rFonts w:eastAsia="Times New Roman" w:cs="Times New Roman"/>
          <w:spacing w:val="-3"/>
          <w:szCs w:val="24"/>
          <w:lang w:eastAsia="lv-LV"/>
        </w:rPr>
        <w:t>5. Logopēda slodzi nosaka – viena slodze uz 150 izglītojamajiem.</w:t>
      </w:r>
    </w:p>
    <w:p w14:paraId="15B2C995" w14:textId="77777777" w:rsidR="004C160A" w:rsidRDefault="004C160A" w:rsidP="004C160A">
      <w:pPr>
        <w:widowControl w:val="0"/>
        <w:shd w:val="clear" w:color="auto" w:fill="FFFFFF"/>
        <w:autoSpaceDE w:val="0"/>
        <w:autoSpaceDN w:val="0"/>
        <w:adjustRightInd w:val="0"/>
        <w:spacing w:line="278" w:lineRule="exact"/>
        <w:ind w:firstLine="720"/>
        <w:rPr>
          <w:rFonts w:eastAsia="Times New Roman" w:cs="Times New Roman"/>
          <w:spacing w:val="-3"/>
          <w:szCs w:val="24"/>
          <w:lang w:eastAsia="lv-LV"/>
        </w:rPr>
      </w:pPr>
      <w:r>
        <w:rPr>
          <w:rFonts w:eastAsia="Times New Roman" w:cs="Times New Roman"/>
          <w:spacing w:val="-3"/>
          <w:szCs w:val="24"/>
          <w:lang w:eastAsia="lv-LV"/>
        </w:rPr>
        <w:t>6. Mūzikas un sporta skolotājiem:</w:t>
      </w:r>
    </w:p>
    <w:p w14:paraId="06EC21AA" w14:textId="77777777" w:rsidR="004C160A" w:rsidRPr="003F284A" w:rsidRDefault="004C160A" w:rsidP="004C160A">
      <w:pPr>
        <w:widowControl w:val="0"/>
        <w:shd w:val="clear" w:color="auto" w:fill="FFFFFF"/>
        <w:autoSpaceDE w:val="0"/>
        <w:autoSpaceDN w:val="0"/>
        <w:adjustRightInd w:val="0"/>
        <w:spacing w:line="278" w:lineRule="exact"/>
        <w:ind w:firstLine="720"/>
        <w:rPr>
          <w:rFonts w:eastAsia="Times New Roman" w:cs="Times New Roman"/>
          <w:spacing w:val="-3"/>
          <w:szCs w:val="24"/>
          <w:lang w:eastAsia="lv-LV"/>
        </w:rPr>
      </w:pPr>
      <w:r>
        <w:rPr>
          <w:rFonts w:eastAsia="Times New Roman" w:cs="Times New Roman"/>
          <w:spacing w:val="-3"/>
          <w:szCs w:val="24"/>
          <w:lang w:eastAsia="lv-LV"/>
        </w:rPr>
        <w:t>6.1.</w:t>
      </w:r>
      <w:r w:rsidRPr="003F284A">
        <w:rPr>
          <w:rFonts w:eastAsia="Times New Roman" w:cs="Times New Roman"/>
          <w:spacing w:val="-3"/>
          <w:szCs w:val="24"/>
          <w:lang w:eastAsia="lv-LV"/>
        </w:rPr>
        <w:t xml:space="preserve"> </w:t>
      </w:r>
      <w:r>
        <w:rPr>
          <w:rFonts w:eastAsia="Times New Roman" w:cs="Times New Roman"/>
          <w:spacing w:val="-3"/>
          <w:szCs w:val="24"/>
          <w:lang w:eastAsia="lv-LV"/>
        </w:rPr>
        <w:t xml:space="preserve">kopējo slodzi nosaka ņemot vērā grupu skaitu izglītības iestādē </w:t>
      </w:r>
      <w:r w:rsidRPr="003F284A">
        <w:rPr>
          <w:rFonts w:eastAsia="Times New Roman" w:cs="Times New Roman"/>
          <w:spacing w:val="-3"/>
          <w:szCs w:val="24"/>
          <w:lang w:eastAsia="lv-LV"/>
        </w:rPr>
        <w:t xml:space="preserve">atbilstoši noteikumu </w:t>
      </w:r>
      <w:r>
        <w:rPr>
          <w:rFonts w:eastAsia="Times New Roman" w:cs="Times New Roman"/>
          <w:spacing w:val="-3"/>
          <w:szCs w:val="24"/>
          <w:lang w:eastAsia="lv-LV"/>
        </w:rPr>
        <w:t>2</w:t>
      </w:r>
      <w:r w:rsidRPr="003F284A">
        <w:rPr>
          <w:rFonts w:eastAsia="Times New Roman" w:cs="Times New Roman"/>
          <w:spacing w:val="-3"/>
          <w:szCs w:val="24"/>
          <w:lang w:eastAsia="lv-LV"/>
        </w:rPr>
        <w:t>.tabulai:</w:t>
      </w:r>
    </w:p>
    <w:p w14:paraId="2BD423A4" w14:textId="77777777" w:rsidR="004C160A" w:rsidRDefault="004C160A" w:rsidP="004C160A">
      <w:pPr>
        <w:widowControl w:val="0"/>
        <w:shd w:val="clear" w:color="auto" w:fill="FFFFFF"/>
        <w:autoSpaceDE w:val="0"/>
        <w:autoSpaceDN w:val="0"/>
        <w:adjustRightInd w:val="0"/>
        <w:spacing w:line="278" w:lineRule="exact"/>
        <w:ind w:firstLine="720"/>
        <w:jc w:val="right"/>
        <w:rPr>
          <w:rFonts w:eastAsia="Times New Roman" w:cs="Times New Roman"/>
          <w:spacing w:val="-3"/>
          <w:szCs w:val="24"/>
          <w:lang w:eastAsia="lv-LV"/>
        </w:rPr>
      </w:pPr>
      <w:r>
        <w:rPr>
          <w:rFonts w:eastAsia="Times New Roman" w:cs="Times New Roman"/>
          <w:spacing w:val="-3"/>
          <w:szCs w:val="24"/>
          <w:lang w:eastAsia="lv-LV"/>
        </w:rPr>
        <w:t>2</w:t>
      </w:r>
      <w:r w:rsidRPr="003F284A">
        <w:rPr>
          <w:rFonts w:eastAsia="Times New Roman" w:cs="Times New Roman"/>
          <w:spacing w:val="-3"/>
          <w:szCs w:val="24"/>
          <w:lang w:eastAsia="lv-LV"/>
        </w:rPr>
        <w:t>. tabula</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567"/>
        <w:gridCol w:w="851"/>
        <w:gridCol w:w="567"/>
        <w:gridCol w:w="850"/>
        <w:gridCol w:w="851"/>
        <w:gridCol w:w="567"/>
        <w:gridCol w:w="708"/>
        <w:gridCol w:w="851"/>
        <w:gridCol w:w="709"/>
        <w:gridCol w:w="567"/>
        <w:gridCol w:w="708"/>
      </w:tblGrid>
      <w:tr w:rsidR="004C160A" w:rsidRPr="00CE7C07" w14:paraId="6F895CED" w14:textId="77777777" w:rsidTr="007C78AD">
        <w:trPr>
          <w:trHeight w:val="273"/>
        </w:trPr>
        <w:tc>
          <w:tcPr>
            <w:tcW w:w="1843" w:type="dxa"/>
            <w:vMerge w:val="restart"/>
            <w:vAlign w:val="center"/>
          </w:tcPr>
          <w:p w14:paraId="04681CDA" w14:textId="77777777" w:rsidR="004C160A" w:rsidRPr="00CE7C07" w:rsidRDefault="004C160A" w:rsidP="007C78AD">
            <w:pPr>
              <w:jc w:val="center"/>
              <w:rPr>
                <w:rFonts w:eastAsia="Times New Roman" w:cs="Times New Roman"/>
                <w:b/>
                <w:szCs w:val="24"/>
                <w:lang w:eastAsia="lv-LV"/>
              </w:rPr>
            </w:pPr>
            <w:r w:rsidRPr="000B5FD4">
              <w:rPr>
                <w:rFonts w:eastAsia="Times New Roman" w:cs="Times New Roman"/>
                <w:b/>
                <w:szCs w:val="24"/>
                <w:lang w:eastAsia="lv-LV"/>
              </w:rPr>
              <w:t>Amata nosaukums</w:t>
            </w:r>
          </w:p>
        </w:tc>
        <w:tc>
          <w:tcPr>
            <w:tcW w:w="7796" w:type="dxa"/>
            <w:gridSpan w:val="11"/>
          </w:tcPr>
          <w:p w14:paraId="29279B9B" w14:textId="77777777" w:rsidR="004C160A" w:rsidRPr="00CE7C07" w:rsidRDefault="004C160A" w:rsidP="007C78AD">
            <w:pPr>
              <w:jc w:val="center"/>
              <w:rPr>
                <w:rFonts w:eastAsia="Times New Roman" w:cs="Times New Roman"/>
                <w:b/>
                <w:szCs w:val="24"/>
                <w:lang w:eastAsia="lv-LV"/>
              </w:rPr>
            </w:pPr>
            <w:r w:rsidRPr="00CE7C07">
              <w:rPr>
                <w:rFonts w:eastAsia="Times New Roman" w:cs="Times New Roman"/>
                <w:b/>
                <w:color w:val="000000"/>
                <w:szCs w:val="24"/>
                <w:lang w:eastAsia="lv-LV"/>
              </w:rPr>
              <w:t>Grupu skaits</w:t>
            </w:r>
          </w:p>
        </w:tc>
      </w:tr>
      <w:tr w:rsidR="004C160A" w:rsidRPr="00CE7C07" w14:paraId="7E0083DC" w14:textId="77777777" w:rsidTr="007C78AD">
        <w:tc>
          <w:tcPr>
            <w:tcW w:w="1843" w:type="dxa"/>
            <w:vMerge/>
          </w:tcPr>
          <w:p w14:paraId="03BEE537" w14:textId="77777777" w:rsidR="004C160A" w:rsidRPr="00CE7C07" w:rsidRDefault="004C160A" w:rsidP="007C78AD">
            <w:pPr>
              <w:jc w:val="center"/>
              <w:rPr>
                <w:rFonts w:eastAsia="Times New Roman" w:cs="Times New Roman"/>
                <w:b/>
                <w:szCs w:val="24"/>
                <w:lang w:eastAsia="lv-LV"/>
              </w:rPr>
            </w:pPr>
          </w:p>
        </w:tc>
        <w:tc>
          <w:tcPr>
            <w:tcW w:w="567" w:type="dxa"/>
            <w:vAlign w:val="center"/>
          </w:tcPr>
          <w:p w14:paraId="4D6C1EDC" w14:textId="77777777" w:rsidR="004C160A" w:rsidRPr="00CE7C07" w:rsidRDefault="004C160A" w:rsidP="007C78AD">
            <w:pPr>
              <w:jc w:val="center"/>
              <w:rPr>
                <w:rFonts w:eastAsia="Times New Roman" w:cs="Times New Roman"/>
                <w:b/>
                <w:color w:val="000000"/>
                <w:szCs w:val="24"/>
                <w:lang w:eastAsia="lv-LV"/>
              </w:rPr>
            </w:pPr>
            <w:r w:rsidRPr="00CE7C07">
              <w:rPr>
                <w:rFonts w:eastAsia="Times New Roman" w:cs="Times New Roman"/>
                <w:b/>
                <w:color w:val="000000"/>
                <w:szCs w:val="24"/>
                <w:lang w:eastAsia="lv-LV"/>
              </w:rPr>
              <w:t>4</w:t>
            </w:r>
          </w:p>
        </w:tc>
        <w:tc>
          <w:tcPr>
            <w:tcW w:w="851" w:type="dxa"/>
            <w:vAlign w:val="center"/>
          </w:tcPr>
          <w:p w14:paraId="47E8BA62" w14:textId="77777777" w:rsidR="004C160A" w:rsidRPr="00CE7C07" w:rsidRDefault="004C160A" w:rsidP="007C78AD">
            <w:pPr>
              <w:jc w:val="center"/>
              <w:rPr>
                <w:rFonts w:eastAsia="Times New Roman" w:cs="Times New Roman"/>
                <w:b/>
                <w:color w:val="000000"/>
                <w:szCs w:val="24"/>
                <w:lang w:eastAsia="lv-LV"/>
              </w:rPr>
            </w:pPr>
            <w:r w:rsidRPr="00CE7C07">
              <w:rPr>
                <w:rFonts w:eastAsia="Times New Roman" w:cs="Times New Roman"/>
                <w:b/>
                <w:color w:val="000000"/>
                <w:szCs w:val="24"/>
                <w:lang w:eastAsia="lv-LV"/>
              </w:rPr>
              <w:t>5</w:t>
            </w:r>
          </w:p>
        </w:tc>
        <w:tc>
          <w:tcPr>
            <w:tcW w:w="567" w:type="dxa"/>
            <w:vAlign w:val="center"/>
          </w:tcPr>
          <w:p w14:paraId="464320FC" w14:textId="77777777" w:rsidR="004C160A" w:rsidRPr="00CE7C07" w:rsidRDefault="004C160A" w:rsidP="007C78AD">
            <w:pPr>
              <w:jc w:val="center"/>
              <w:rPr>
                <w:rFonts w:eastAsia="Times New Roman" w:cs="Times New Roman"/>
                <w:b/>
                <w:color w:val="000000"/>
                <w:szCs w:val="24"/>
                <w:lang w:eastAsia="lv-LV"/>
              </w:rPr>
            </w:pPr>
            <w:r w:rsidRPr="00CE7C07">
              <w:rPr>
                <w:rFonts w:eastAsia="Times New Roman" w:cs="Times New Roman"/>
                <w:b/>
                <w:color w:val="000000"/>
                <w:szCs w:val="24"/>
                <w:lang w:eastAsia="lv-LV"/>
              </w:rPr>
              <w:t>6</w:t>
            </w:r>
          </w:p>
        </w:tc>
        <w:tc>
          <w:tcPr>
            <w:tcW w:w="850" w:type="dxa"/>
            <w:vAlign w:val="center"/>
          </w:tcPr>
          <w:p w14:paraId="18554628" w14:textId="77777777" w:rsidR="004C160A" w:rsidRPr="00CE7C07" w:rsidRDefault="004C160A" w:rsidP="007C78AD">
            <w:pPr>
              <w:jc w:val="center"/>
              <w:rPr>
                <w:rFonts w:eastAsia="Times New Roman" w:cs="Times New Roman"/>
                <w:b/>
                <w:color w:val="000000"/>
                <w:szCs w:val="24"/>
                <w:lang w:eastAsia="lv-LV"/>
              </w:rPr>
            </w:pPr>
            <w:r>
              <w:rPr>
                <w:rFonts w:eastAsia="Times New Roman" w:cs="Times New Roman"/>
                <w:b/>
                <w:color w:val="000000"/>
                <w:szCs w:val="24"/>
                <w:lang w:eastAsia="lv-LV"/>
              </w:rPr>
              <w:t>7</w:t>
            </w:r>
          </w:p>
        </w:tc>
        <w:tc>
          <w:tcPr>
            <w:tcW w:w="851" w:type="dxa"/>
            <w:tcMar>
              <w:left w:w="0" w:type="dxa"/>
              <w:right w:w="0" w:type="dxa"/>
            </w:tcMar>
            <w:vAlign w:val="center"/>
          </w:tcPr>
          <w:p w14:paraId="1A712182" w14:textId="77777777" w:rsidR="004C160A" w:rsidRPr="00CE7C07" w:rsidRDefault="004C160A" w:rsidP="007C78AD">
            <w:pPr>
              <w:jc w:val="center"/>
              <w:rPr>
                <w:rFonts w:eastAsia="Times New Roman" w:cs="Times New Roman"/>
                <w:b/>
                <w:color w:val="000000"/>
                <w:szCs w:val="24"/>
                <w:lang w:eastAsia="lv-LV"/>
              </w:rPr>
            </w:pPr>
            <w:r>
              <w:rPr>
                <w:rFonts w:eastAsia="Times New Roman" w:cs="Times New Roman"/>
                <w:b/>
                <w:color w:val="000000"/>
                <w:szCs w:val="24"/>
                <w:lang w:eastAsia="lv-LV"/>
              </w:rPr>
              <w:t>8</w:t>
            </w:r>
          </w:p>
        </w:tc>
        <w:tc>
          <w:tcPr>
            <w:tcW w:w="567" w:type="dxa"/>
            <w:tcMar>
              <w:left w:w="0" w:type="dxa"/>
              <w:right w:w="0" w:type="dxa"/>
            </w:tcMar>
            <w:vAlign w:val="center"/>
          </w:tcPr>
          <w:p w14:paraId="011F3BD1" w14:textId="77777777" w:rsidR="004C160A" w:rsidRPr="00CE7C07" w:rsidRDefault="004C160A" w:rsidP="007C78AD">
            <w:pPr>
              <w:jc w:val="center"/>
              <w:rPr>
                <w:rFonts w:eastAsia="Times New Roman" w:cs="Times New Roman"/>
                <w:b/>
                <w:color w:val="000000"/>
                <w:szCs w:val="24"/>
                <w:lang w:eastAsia="lv-LV"/>
              </w:rPr>
            </w:pPr>
            <w:r>
              <w:rPr>
                <w:rFonts w:eastAsia="Times New Roman" w:cs="Times New Roman"/>
                <w:b/>
                <w:color w:val="000000"/>
                <w:szCs w:val="24"/>
                <w:lang w:eastAsia="lv-LV"/>
              </w:rPr>
              <w:t>9</w:t>
            </w:r>
          </w:p>
        </w:tc>
        <w:tc>
          <w:tcPr>
            <w:tcW w:w="708" w:type="dxa"/>
            <w:tcMar>
              <w:left w:w="0" w:type="dxa"/>
              <w:right w:w="0" w:type="dxa"/>
            </w:tcMar>
            <w:vAlign w:val="center"/>
          </w:tcPr>
          <w:p w14:paraId="26466E42" w14:textId="77777777" w:rsidR="004C160A" w:rsidRPr="00CE7C07" w:rsidRDefault="004C160A" w:rsidP="007C78AD">
            <w:pPr>
              <w:jc w:val="center"/>
              <w:rPr>
                <w:rFonts w:eastAsia="Times New Roman" w:cs="Times New Roman"/>
                <w:b/>
                <w:color w:val="000000"/>
                <w:szCs w:val="24"/>
                <w:lang w:eastAsia="lv-LV"/>
              </w:rPr>
            </w:pPr>
            <w:r>
              <w:rPr>
                <w:rFonts w:eastAsia="Times New Roman" w:cs="Times New Roman"/>
                <w:b/>
                <w:color w:val="000000"/>
                <w:szCs w:val="24"/>
                <w:lang w:eastAsia="lv-LV"/>
              </w:rPr>
              <w:t>10</w:t>
            </w:r>
          </w:p>
        </w:tc>
        <w:tc>
          <w:tcPr>
            <w:tcW w:w="851" w:type="dxa"/>
            <w:tcMar>
              <w:left w:w="0" w:type="dxa"/>
              <w:right w:w="0" w:type="dxa"/>
            </w:tcMar>
            <w:vAlign w:val="center"/>
          </w:tcPr>
          <w:p w14:paraId="7700AFB1" w14:textId="77777777" w:rsidR="004C160A" w:rsidRPr="00CE7C07" w:rsidRDefault="004C160A" w:rsidP="007C78AD">
            <w:pPr>
              <w:jc w:val="center"/>
              <w:rPr>
                <w:rFonts w:eastAsia="Times New Roman" w:cs="Times New Roman"/>
                <w:b/>
                <w:color w:val="000000"/>
                <w:szCs w:val="24"/>
                <w:lang w:eastAsia="lv-LV"/>
              </w:rPr>
            </w:pPr>
            <w:r>
              <w:rPr>
                <w:rFonts w:eastAsia="Times New Roman" w:cs="Times New Roman"/>
                <w:b/>
                <w:color w:val="000000"/>
                <w:szCs w:val="24"/>
                <w:lang w:eastAsia="lv-LV"/>
              </w:rPr>
              <w:t>11</w:t>
            </w:r>
          </w:p>
        </w:tc>
        <w:tc>
          <w:tcPr>
            <w:tcW w:w="709" w:type="dxa"/>
            <w:vAlign w:val="center"/>
          </w:tcPr>
          <w:p w14:paraId="70611D36" w14:textId="77777777" w:rsidR="004C160A" w:rsidRPr="00CE7C07" w:rsidRDefault="004C160A" w:rsidP="007C78AD">
            <w:pPr>
              <w:jc w:val="center"/>
              <w:rPr>
                <w:rFonts w:eastAsia="Times New Roman" w:cs="Times New Roman"/>
                <w:b/>
                <w:color w:val="000000"/>
                <w:szCs w:val="24"/>
                <w:lang w:eastAsia="lv-LV"/>
              </w:rPr>
            </w:pPr>
            <w:r>
              <w:rPr>
                <w:rFonts w:eastAsia="Times New Roman" w:cs="Times New Roman"/>
                <w:b/>
                <w:color w:val="000000"/>
                <w:szCs w:val="24"/>
                <w:lang w:eastAsia="lv-LV"/>
              </w:rPr>
              <w:t>12</w:t>
            </w:r>
          </w:p>
        </w:tc>
        <w:tc>
          <w:tcPr>
            <w:tcW w:w="567" w:type="dxa"/>
            <w:vAlign w:val="center"/>
          </w:tcPr>
          <w:p w14:paraId="58AA853F" w14:textId="77777777" w:rsidR="004C160A" w:rsidRPr="00CE7C07" w:rsidRDefault="004C160A" w:rsidP="007C78AD">
            <w:pPr>
              <w:jc w:val="center"/>
              <w:rPr>
                <w:rFonts w:eastAsia="Times New Roman" w:cs="Times New Roman"/>
                <w:b/>
                <w:color w:val="000000"/>
                <w:szCs w:val="24"/>
                <w:lang w:eastAsia="lv-LV"/>
              </w:rPr>
            </w:pPr>
            <w:r>
              <w:rPr>
                <w:rFonts w:eastAsia="Times New Roman" w:cs="Times New Roman"/>
                <w:b/>
                <w:color w:val="000000"/>
                <w:szCs w:val="24"/>
                <w:lang w:eastAsia="lv-LV"/>
              </w:rPr>
              <w:t>13</w:t>
            </w:r>
          </w:p>
        </w:tc>
        <w:tc>
          <w:tcPr>
            <w:tcW w:w="708" w:type="dxa"/>
            <w:vAlign w:val="center"/>
          </w:tcPr>
          <w:p w14:paraId="20C699A1" w14:textId="77777777" w:rsidR="004C160A" w:rsidRPr="00CE7C07" w:rsidRDefault="004C160A" w:rsidP="007C78AD">
            <w:pPr>
              <w:jc w:val="center"/>
              <w:rPr>
                <w:rFonts w:eastAsia="Times New Roman" w:cs="Times New Roman"/>
                <w:b/>
                <w:color w:val="000000"/>
                <w:szCs w:val="24"/>
                <w:lang w:eastAsia="lv-LV"/>
              </w:rPr>
            </w:pPr>
            <w:r>
              <w:rPr>
                <w:rFonts w:eastAsia="Times New Roman" w:cs="Times New Roman"/>
                <w:b/>
                <w:color w:val="000000"/>
                <w:szCs w:val="24"/>
                <w:lang w:eastAsia="lv-LV"/>
              </w:rPr>
              <w:t>14</w:t>
            </w:r>
          </w:p>
        </w:tc>
      </w:tr>
      <w:tr w:rsidR="004C160A" w:rsidRPr="00CE7C07" w14:paraId="346C9A82" w14:textId="77777777" w:rsidTr="007C78AD">
        <w:tc>
          <w:tcPr>
            <w:tcW w:w="1843" w:type="dxa"/>
            <w:vAlign w:val="bottom"/>
          </w:tcPr>
          <w:p w14:paraId="74CF8EF9" w14:textId="77777777" w:rsidR="004C160A" w:rsidRPr="00CE7C07" w:rsidRDefault="004C160A" w:rsidP="007C78AD">
            <w:pPr>
              <w:rPr>
                <w:rFonts w:eastAsia="Times New Roman" w:cs="Times New Roman"/>
                <w:color w:val="000000"/>
                <w:szCs w:val="24"/>
                <w:lang w:eastAsia="lv-LV"/>
              </w:rPr>
            </w:pPr>
            <w:r>
              <w:rPr>
                <w:rFonts w:eastAsia="Times New Roman" w:cs="Times New Roman"/>
                <w:color w:val="000000"/>
                <w:szCs w:val="24"/>
                <w:lang w:eastAsia="lv-LV"/>
              </w:rPr>
              <w:t>mūzikas un sporta skolo</w:t>
            </w:r>
            <w:r w:rsidRPr="00CE7C07">
              <w:rPr>
                <w:rFonts w:eastAsia="Times New Roman" w:cs="Times New Roman"/>
                <w:color w:val="000000"/>
                <w:szCs w:val="24"/>
                <w:lang w:eastAsia="lv-LV"/>
              </w:rPr>
              <w:t>tājs</w:t>
            </w:r>
          </w:p>
        </w:tc>
        <w:tc>
          <w:tcPr>
            <w:tcW w:w="567" w:type="dxa"/>
            <w:vAlign w:val="center"/>
          </w:tcPr>
          <w:p w14:paraId="59ACD0A1" w14:textId="77777777" w:rsidR="004C160A" w:rsidRPr="00CE7C07" w:rsidRDefault="004C160A" w:rsidP="007C78AD">
            <w:pPr>
              <w:jc w:val="center"/>
              <w:rPr>
                <w:rFonts w:eastAsia="Times New Roman" w:cs="Times New Roman"/>
                <w:szCs w:val="24"/>
                <w:lang w:eastAsia="lv-LV"/>
              </w:rPr>
            </w:pPr>
            <w:r w:rsidRPr="00CE7C07">
              <w:rPr>
                <w:rFonts w:eastAsia="Times New Roman" w:cs="Times New Roman"/>
                <w:szCs w:val="24"/>
                <w:lang w:eastAsia="lv-LV"/>
              </w:rPr>
              <w:t>0,</w:t>
            </w:r>
            <w:r>
              <w:rPr>
                <w:rFonts w:eastAsia="Times New Roman" w:cs="Times New Roman"/>
                <w:szCs w:val="24"/>
                <w:lang w:eastAsia="lv-LV"/>
              </w:rPr>
              <w:t>8</w:t>
            </w:r>
          </w:p>
        </w:tc>
        <w:tc>
          <w:tcPr>
            <w:tcW w:w="851" w:type="dxa"/>
            <w:vAlign w:val="center"/>
          </w:tcPr>
          <w:p w14:paraId="55CC9929" w14:textId="77777777" w:rsidR="004C160A" w:rsidRPr="00CE7C07" w:rsidRDefault="004C160A" w:rsidP="007C78AD">
            <w:pPr>
              <w:jc w:val="center"/>
              <w:rPr>
                <w:rFonts w:eastAsia="Times New Roman" w:cs="Times New Roman"/>
                <w:szCs w:val="24"/>
                <w:lang w:eastAsia="lv-LV"/>
              </w:rPr>
            </w:pPr>
            <w:r>
              <w:rPr>
                <w:rFonts w:eastAsia="Times New Roman" w:cs="Times New Roman"/>
                <w:szCs w:val="24"/>
                <w:lang w:eastAsia="lv-LV"/>
              </w:rPr>
              <w:t>1</w:t>
            </w:r>
            <w:r w:rsidRPr="00CE7C07">
              <w:rPr>
                <w:rFonts w:eastAsia="Times New Roman" w:cs="Times New Roman"/>
                <w:szCs w:val="24"/>
                <w:lang w:eastAsia="lv-LV"/>
              </w:rPr>
              <w:t>,</w:t>
            </w:r>
            <w:r>
              <w:rPr>
                <w:rFonts w:eastAsia="Times New Roman" w:cs="Times New Roman"/>
                <w:szCs w:val="24"/>
                <w:lang w:eastAsia="lv-LV"/>
              </w:rPr>
              <w:t>0</w:t>
            </w:r>
          </w:p>
        </w:tc>
        <w:tc>
          <w:tcPr>
            <w:tcW w:w="567" w:type="dxa"/>
            <w:vAlign w:val="center"/>
          </w:tcPr>
          <w:p w14:paraId="251CB095" w14:textId="77777777" w:rsidR="004C160A" w:rsidRPr="00CE7C07" w:rsidRDefault="004C160A" w:rsidP="007C78AD">
            <w:pPr>
              <w:jc w:val="center"/>
              <w:rPr>
                <w:rFonts w:eastAsia="Times New Roman" w:cs="Times New Roman"/>
                <w:szCs w:val="24"/>
                <w:lang w:eastAsia="lv-LV"/>
              </w:rPr>
            </w:pPr>
            <w:r>
              <w:rPr>
                <w:rFonts w:eastAsia="Times New Roman" w:cs="Times New Roman"/>
                <w:szCs w:val="24"/>
                <w:lang w:eastAsia="lv-LV"/>
              </w:rPr>
              <w:t>1</w:t>
            </w:r>
            <w:r w:rsidRPr="00CE7C07">
              <w:rPr>
                <w:rFonts w:eastAsia="Times New Roman" w:cs="Times New Roman"/>
                <w:szCs w:val="24"/>
                <w:lang w:eastAsia="lv-LV"/>
              </w:rPr>
              <w:t>,</w:t>
            </w:r>
            <w:r>
              <w:rPr>
                <w:rFonts w:eastAsia="Times New Roman" w:cs="Times New Roman"/>
                <w:szCs w:val="24"/>
                <w:lang w:eastAsia="lv-LV"/>
              </w:rPr>
              <w:t>2</w:t>
            </w:r>
          </w:p>
        </w:tc>
        <w:tc>
          <w:tcPr>
            <w:tcW w:w="850" w:type="dxa"/>
            <w:vAlign w:val="center"/>
          </w:tcPr>
          <w:p w14:paraId="58AF132D" w14:textId="77777777" w:rsidR="004C160A" w:rsidRPr="00CE7C07" w:rsidRDefault="004C160A" w:rsidP="007C78AD">
            <w:pPr>
              <w:jc w:val="center"/>
              <w:rPr>
                <w:rFonts w:eastAsia="Times New Roman" w:cs="Times New Roman"/>
                <w:szCs w:val="24"/>
                <w:lang w:eastAsia="lv-LV"/>
              </w:rPr>
            </w:pPr>
            <w:r>
              <w:rPr>
                <w:rFonts w:eastAsia="Times New Roman" w:cs="Times New Roman"/>
                <w:szCs w:val="24"/>
                <w:lang w:eastAsia="lv-LV"/>
              </w:rPr>
              <w:t>1</w:t>
            </w:r>
            <w:r w:rsidRPr="00CE7C07">
              <w:rPr>
                <w:rFonts w:eastAsia="Times New Roman" w:cs="Times New Roman"/>
                <w:szCs w:val="24"/>
                <w:lang w:eastAsia="lv-LV"/>
              </w:rPr>
              <w:t>,</w:t>
            </w:r>
            <w:r>
              <w:rPr>
                <w:rFonts w:eastAsia="Times New Roman" w:cs="Times New Roman"/>
                <w:szCs w:val="24"/>
                <w:lang w:eastAsia="lv-LV"/>
              </w:rPr>
              <w:t>4</w:t>
            </w:r>
          </w:p>
        </w:tc>
        <w:tc>
          <w:tcPr>
            <w:tcW w:w="851" w:type="dxa"/>
            <w:vAlign w:val="center"/>
          </w:tcPr>
          <w:p w14:paraId="4F7F9763" w14:textId="77777777" w:rsidR="004C160A" w:rsidRPr="00CE7C07" w:rsidRDefault="004C160A" w:rsidP="007C78AD">
            <w:pPr>
              <w:jc w:val="center"/>
              <w:rPr>
                <w:rFonts w:eastAsia="Times New Roman" w:cs="Times New Roman"/>
                <w:szCs w:val="24"/>
                <w:lang w:eastAsia="lv-LV"/>
              </w:rPr>
            </w:pPr>
            <w:r>
              <w:rPr>
                <w:rFonts w:eastAsia="Times New Roman" w:cs="Times New Roman"/>
                <w:szCs w:val="24"/>
                <w:lang w:eastAsia="lv-LV"/>
              </w:rPr>
              <w:t>1</w:t>
            </w:r>
            <w:r w:rsidRPr="00CE7C07">
              <w:rPr>
                <w:rFonts w:eastAsia="Times New Roman" w:cs="Times New Roman"/>
                <w:szCs w:val="24"/>
                <w:lang w:eastAsia="lv-LV"/>
              </w:rPr>
              <w:t>,</w:t>
            </w:r>
            <w:r>
              <w:rPr>
                <w:rFonts w:eastAsia="Times New Roman" w:cs="Times New Roman"/>
                <w:szCs w:val="24"/>
                <w:lang w:eastAsia="lv-LV"/>
              </w:rPr>
              <w:t>6</w:t>
            </w:r>
          </w:p>
        </w:tc>
        <w:tc>
          <w:tcPr>
            <w:tcW w:w="567" w:type="dxa"/>
            <w:vAlign w:val="center"/>
          </w:tcPr>
          <w:p w14:paraId="6CDF9C56" w14:textId="77777777" w:rsidR="004C160A" w:rsidRPr="00CE7C07" w:rsidRDefault="004C160A" w:rsidP="007C78AD">
            <w:pPr>
              <w:jc w:val="center"/>
              <w:rPr>
                <w:rFonts w:eastAsia="Times New Roman" w:cs="Times New Roman"/>
                <w:szCs w:val="24"/>
                <w:lang w:eastAsia="lv-LV"/>
              </w:rPr>
            </w:pPr>
            <w:r>
              <w:rPr>
                <w:rFonts w:eastAsia="Times New Roman" w:cs="Times New Roman"/>
                <w:szCs w:val="24"/>
                <w:lang w:eastAsia="lv-LV"/>
              </w:rPr>
              <w:t>1,8</w:t>
            </w:r>
          </w:p>
        </w:tc>
        <w:tc>
          <w:tcPr>
            <w:tcW w:w="708" w:type="dxa"/>
            <w:vAlign w:val="center"/>
          </w:tcPr>
          <w:p w14:paraId="597D743F" w14:textId="77777777" w:rsidR="004C160A" w:rsidRPr="00CE7C07" w:rsidRDefault="004C160A" w:rsidP="007C78AD">
            <w:pPr>
              <w:jc w:val="center"/>
              <w:rPr>
                <w:rFonts w:eastAsia="Times New Roman" w:cs="Times New Roman"/>
                <w:szCs w:val="24"/>
                <w:lang w:eastAsia="lv-LV"/>
              </w:rPr>
            </w:pPr>
            <w:r>
              <w:rPr>
                <w:rFonts w:eastAsia="Times New Roman" w:cs="Times New Roman"/>
                <w:szCs w:val="24"/>
                <w:lang w:eastAsia="lv-LV"/>
              </w:rPr>
              <w:t>2</w:t>
            </w:r>
            <w:r w:rsidRPr="00CE7C07">
              <w:rPr>
                <w:rFonts w:eastAsia="Times New Roman" w:cs="Times New Roman"/>
                <w:szCs w:val="24"/>
                <w:lang w:eastAsia="lv-LV"/>
              </w:rPr>
              <w:t>,</w:t>
            </w:r>
            <w:r>
              <w:rPr>
                <w:rFonts w:eastAsia="Times New Roman" w:cs="Times New Roman"/>
                <w:szCs w:val="24"/>
                <w:lang w:eastAsia="lv-LV"/>
              </w:rPr>
              <w:t>0</w:t>
            </w:r>
          </w:p>
        </w:tc>
        <w:tc>
          <w:tcPr>
            <w:tcW w:w="851" w:type="dxa"/>
            <w:vAlign w:val="center"/>
          </w:tcPr>
          <w:p w14:paraId="3CE16908" w14:textId="77777777" w:rsidR="004C160A" w:rsidRPr="00CE7C07" w:rsidRDefault="004C160A" w:rsidP="007C78AD">
            <w:pPr>
              <w:jc w:val="center"/>
              <w:rPr>
                <w:rFonts w:eastAsia="Times New Roman" w:cs="Times New Roman"/>
                <w:szCs w:val="24"/>
                <w:lang w:eastAsia="lv-LV"/>
              </w:rPr>
            </w:pPr>
            <w:r>
              <w:rPr>
                <w:rFonts w:eastAsia="Times New Roman" w:cs="Times New Roman"/>
                <w:szCs w:val="24"/>
                <w:lang w:eastAsia="lv-LV"/>
              </w:rPr>
              <w:t>2</w:t>
            </w:r>
            <w:r w:rsidRPr="00CE7C07">
              <w:rPr>
                <w:rFonts w:eastAsia="Times New Roman" w:cs="Times New Roman"/>
                <w:szCs w:val="24"/>
                <w:lang w:eastAsia="lv-LV"/>
              </w:rPr>
              <w:t>,</w:t>
            </w:r>
            <w:r>
              <w:rPr>
                <w:rFonts w:eastAsia="Times New Roman" w:cs="Times New Roman"/>
                <w:szCs w:val="24"/>
                <w:lang w:eastAsia="lv-LV"/>
              </w:rPr>
              <w:t>2</w:t>
            </w:r>
          </w:p>
        </w:tc>
        <w:tc>
          <w:tcPr>
            <w:tcW w:w="709" w:type="dxa"/>
            <w:vAlign w:val="center"/>
          </w:tcPr>
          <w:p w14:paraId="2E873113" w14:textId="77777777" w:rsidR="004C160A" w:rsidRPr="00CE7C07" w:rsidRDefault="004C160A" w:rsidP="007C78AD">
            <w:pPr>
              <w:jc w:val="center"/>
              <w:rPr>
                <w:rFonts w:eastAsia="Times New Roman" w:cs="Times New Roman"/>
                <w:szCs w:val="24"/>
                <w:lang w:eastAsia="lv-LV"/>
              </w:rPr>
            </w:pPr>
            <w:r>
              <w:rPr>
                <w:rFonts w:eastAsia="Times New Roman" w:cs="Times New Roman"/>
                <w:szCs w:val="24"/>
                <w:lang w:eastAsia="lv-LV"/>
              </w:rPr>
              <w:t>2,4</w:t>
            </w:r>
          </w:p>
        </w:tc>
        <w:tc>
          <w:tcPr>
            <w:tcW w:w="567" w:type="dxa"/>
            <w:vAlign w:val="center"/>
          </w:tcPr>
          <w:p w14:paraId="13725F3A" w14:textId="77777777" w:rsidR="004C160A" w:rsidRPr="00CE7C07" w:rsidRDefault="004C160A" w:rsidP="007C78AD">
            <w:pPr>
              <w:jc w:val="center"/>
              <w:rPr>
                <w:rFonts w:eastAsia="Times New Roman" w:cs="Times New Roman"/>
                <w:szCs w:val="24"/>
                <w:lang w:eastAsia="lv-LV"/>
              </w:rPr>
            </w:pPr>
            <w:r>
              <w:rPr>
                <w:rFonts w:eastAsia="Times New Roman" w:cs="Times New Roman"/>
                <w:szCs w:val="24"/>
                <w:lang w:eastAsia="lv-LV"/>
              </w:rPr>
              <w:t>2,6</w:t>
            </w:r>
          </w:p>
        </w:tc>
        <w:tc>
          <w:tcPr>
            <w:tcW w:w="708" w:type="dxa"/>
            <w:vAlign w:val="center"/>
          </w:tcPr>
          <w:p w14:paraId="25BBE5D3" w14:textId="77777777" w:rsidR="004C160A" w:rsidRPr="00CE7C07" w:rsidRDefault="004C160A" w:rsidP="007C78AD">
            <w:pPr>
              <w:jc w:val="center"/>
              <w:rPr>
                <w:rFonts w:eastAsia="Times New Roman" w:cs="Times New Roman"/>
                <w:szCs w:val="24"/>
                <w:lang w:eastAsia="lv-LV"/>
              </w:rPr>
            </w:pPr>
            <w:r>
              <w:rPr>
                <w:rFonts w:eastAsia="Times New Roman" w:cs="Times New Roman"/>
                <w:szCs w:val="24"/>
                <w:lang w:eastAsia="lv-LV"/>
              </w:rPr>
              <w:t>2,8</w:t>
            </w:r>
          </w:p>
        </w:tc>
      </w:tr>
    </w:tbl>
    <w:p w14:paraId="4570324F" w14:textId="77777777" w:rsidR="004C160A" w:rsidRDefault="004C160A" w:rsidP="004C160A">
      <w:pPr>
        <w:widowControl w:val="0"/>
        <w:shd w:val="clear" w:color="auto" w:fill="FFFFFF"/>
        <w:autoSpaceDE w:val="0"/>
        <w:autoSpaceDN w:val="0"/>
        <w:adjustRightInd w:val="0"/>
        <w:spacing w:line="278" w:lineRule="exact"/>
        <w:rPr>
          <w:rFonts w:eastAsia="Times New Roman" w:cs="Times New Roman"/>
          <w:spacing w:val="-3"/>
          <w:szCs w:val="24"/>
          <w:lang w:eastAsia="lv-LV"/>
        </w:rPr>
      </w:pPr>
      <w:r>
        <w:rPr>
          <w:rFonts w:eastAsia="Times New Roman" w:cs="Times New Roman"/>
          <w:spacing w:val="-3"/>
          <w:szCs w:val="24"/>
          <w:lang w:eastAsia="lv-LV"/>
        </w:rPr>
        <w:tab/>
        <w:t>6.2. konkrēto slodzi pedagogam nosaka ņemot vērā izglītības procesa īstenošanu, nepārsniedzot noteikumu 2.tabulā noteikto kopējo slodzes lielumu.</w:t>
      </w:r>
    </w:p>
    <w:p w14:paraId="7C46ECAB" w14:textId="7CF5B5C3" w:rsidR="004C160A" w:rsidRPr="007656D2" w:rsidRDefault="004C160A" w:rsidP="004C160A">
      <w:pPr>
        <w:widowControl w:val="0"/>
        <w:shd w:val="clear" w:color="auto" w:fill="FFFFFF"/>
        <w:autoSpaceDE w:val="0"/>
        <w:autoSpaceDN w:val="0"/>
        <w:adjustRightInd w:val="0"/>
        <w:spacing w:line="278" w:lineRule="exact"/>
        <w:rPr>
          <w:rFonts w:eastAsia="Times New Roman" w:cs="Times New Roman"/>
          <w:spacing w:val="-3"/>
          <w:szCs w:val="24"/>
          <w:lang w:eastAsia="lv-LV"/>
        </w:rPr>
      </w:pPr>
      <w:r>
        <w:rPr>
          <w:rFonts w:eastAsia="Times New Roman" w:cs="Times New Roman"/>
          <w:spacing w:val="-3"/>
          <w:szCs w:val="24"/>
          <w:lang w:eastAsia="lv-LV"/>
        </w:rPr>
        <w:tab/>
      </w:r>
      <w:r w:rsidRPr="007B21AF">
        <w:rPr>
          <w:rFonts w:eastAsia="Times New Roman" w:cs="Times New Roman"/>
          <w:spacing w:val="-3"/>
          <w:szCs w:val="24"/>
          <w:lang w:eastAsia="lv-LV"/>
        </w:rPr>
        <w:t xml:space="preserve">7. Pirmsskolas skolotājiem nosaka kopējo slodzi grupā – </w:t>
      </w:r>
      <w:r w:rsidR="00B16429">
        <w:rPr>
          <w:rFonts w:eastAsia="Times New Roman" w:cs="Times New Roman"/>
          <w:spacing w:val="-3"/>
          <w:szCs w:val="24"/>
          <w:lang w:eastAsia="lv-LV"/>
        </w:rPr>
        <w:t>divas</w:t>
      </w:r>
      <w:r w:rsidRPr="007B21AF">
        <w:rPr>
          <w:rFonts w:eastAsia="Times New Roman" w:cs="Times New Roman"/>
          <w:spacing w:val="-3"/>
          <w:szCs w:val="24"/>
          <w:lang w:eastAsia="lv-LV"/>
        </w:rPr>
        <w:t xml:space="preserve"> pedagoģiskās likmes vienā grupā.</w:t>
      </w:r>
    </w:p>
    <w:p w14:paraId="47F25282" w14:textId="77777777" w:rsidR="004C160A" w:rsidRDefault="004C160A" w:rsidP="004C160A">
      <w:pPr>
        <w:widowControl w:val="0"/>
        <w:shd w:val="clear" w:color="auto" w:fill="FFFFFF"/>
        <w:autoSpaceDE w:val="0"/>
        <w:autoSpaceDN w:val="0"/>
        <w:adjustRightInd w:val="0"/>
        <w:spacing w:line="278" w:lineRule="exact"/>
        <w:rPr>
          <w:rFonts w:eastAsia="Times New Roman" w:cs="Times New Roman"/>
          <w:spacing w:val="-3"/>
          <w:szCs w:val="24"/>
          <w:lang w:eastAsia="lv-LV"/>
        </w:rPr>
      </w:pPr>
      <w:r>
        <w:rPr>
          <w:rFonts w:eastAsia="Times New Roman" w:cs="Times New Roman"/>
          <w:spacing w:val="-3"/>
          <w:szCs w:val="24"/>
          <w:lang w:eastAsia="lv-LV"/>
        </w:rPr>
        <w:tab/>
      </w:r>
    </w:p>
    <w:p w14:paraId="10D03524" w14:textId="77777777" w:rsidR="00AA6FED" w:rsidRDefault="00AA6FED">
      <w:pPr>
        <w:spacing w:after="160" w:line="259" w:lineRule="auto"/>
        <w:jc w:val="left"/>
        <w:rPr>
          <w:rFonts w:eastAsia="Times New Roman" w:cs="Times New Roman"/>
          <w:b/>
          <w:color w:val="000000"/>
          <w:spacing w:val="-3"/>
          <w:szCs w:val="24"/>
          <w:lang w:eastAsia="lv-LV"/>
        </w:rPr>
      </w:pPr>
      <w:r>
        <w:rPr>
          <w:rFonts w:eastAsia="Times New Roman" w:cs="Times New Roman"/>
          <w:b/>
          <w:color w:val="000000"/>
          <w:spacing w:val="-3"/>
          <w:szCs w:val="24"/>
          <w:lang w:eastAsia="lv-LV"/>
        </w:rPr>
        <w:br w:type="page"/>
      </w:r>
    </w:p>
    <w:p w14:paraId="36541EC4" w14:textId="2E8DCBCD" w:rsidR="004C160A" w:rsidRDefault="004C160A" w:rsidP="004C160A">
      <w:pPr>
        <w:widowControl w:val="0"/>
        <w:shd w:val="clear" w:color="auto" w:fill="FFFFFF"/>
        <w:autoSpaceDE w:val="0"/>
        <w:autoSpaceDN w:val="0"/>
        <w:adjustRightInd w:val="0"/>
        <w:spacing w:line="278" w:lineRule="exact"/>
        <w:jc w:val="center"/>
        <w:rPr>
          <w:rFonts w:eastAsia="Times New Roman" w:cs="Times New Roman"/>
          <w:b/>
          <w:color w:val="000000"/>
          <w:spacing w:val="-3"/>
          <w:szCs w:val="24"/>
          <w:lang w:eastAsia="lv-LV"/>
        </w:rPr>
      </w:pPr>
      <w:r w:rsidRPr="00D06B5B">
        <w:rPr>
          <w:rFonts w:eastAsia="Times New Roman" w:cs="Times New Roman"/>
          <w:b/>
          <w:color w:val="000000"/>
          <w:spacing w:val="-3"/>
          <w:szCs w:val="24"/>
          <w:lang w:eastAsia="lv-LV"/>
        </w:rPr>
        <w:lastRenderedPageBreak/>
        <w:t>II</w:t>
      </w:r>
      <w:r>
        <w:rPr>
          <w:rFonts w:eastAsia="Times New Roman" w:cs="Times New Roman"/>
          <w:b/>
          <w:color w:val="000000"/>
          <w:spacing w:val="-3"/>
          <w:szCs w:val="24"/>
          <w:lang w:eastAsia="lv-LV"/>
        </w:rPr>
        <w:t>I</w:t>
      </w:r>
      <w:r w:rsidRPr="00D06B5B">
        <w:rPr>
          <w:rFonts w:eastAsia="Times New Roman" w:cs="Times New Roman"/>
          <w:b/>
          <w:color w:val="000000"/>
          <w:spacing w:val="-3"/>
          <w:szCs w:val="24"/>
          <w:lang w:eastAsia="lv-LV"/>
        </w:rPr>
        <w:t xml:space="preserve">. </w:t>
      </w:r>
      <w:r>
        <w:rPr>
          <w:rFonts w:eastAsia="Times New Roman" w:cs="Times New Roman"/>
          <w:b/>
          <w:color w:val="000000"/>
          <w:spacing w:val="-3"/>
          <w:szCs w:val="24"/>
          <w:lang w:eastAsia="lv-LV"/>
        </w:rPr>
        <w:t xml:space="preserve">Pedagoģiskās slodzes izglītības iestādēs (skolās), </w:t>
      </w:r>
    </w:p>
    <w:p w14:paraId="542D215D" w14:textId="77777777" w:rsidR="004C160A" w:rsidRDefault="004C160A" w:rsidP="004C160A">
      <w:pPr>
        <w:widowControl w:val="0"/>
        <w:shd w:val="clear" w:color="auto" w:fill="FFFFFF"/>
        <w:autoSpaceDE w:val="0"/>
        <w:autoSpaceDN w:val="0"/>
        <w:adjustRightInd w:val="0"/>
        <w:spacing w:line="278" w:lineRule="exact"/>
        <w:jc w:val="center"/>
        <w:rPr>
          <w:rFonts w:eastAsia="Times New Roman" w:cs="Times New Roman"/>
          <w:b/>
          <w:color w:val="000000"/>
          <w:spacing w:val="-3"/>
          <w:szCs w:val="24"/>
          <w:lang w:eastAsia="lv-LV"/>
        </w:rPr>
      </w:pPr>
      <w:r>
        <w:rPr>
          <w:rFonts w:eastAsia="Times New Roman" w:cs="Times New Roman"/>
          <w:b/>
          <w:color w:val="000000"/>
          <w:spacing w:val="-3"/>
          <w:szCs w:val="24"/>
          <w:lang w:eastAsia="lv-LV"/>
        </w:rPr>
        <w:t>kas īsteno pirmsskolas izglītības programmas</w:t>
      </w:r>
    </w:p>
    <w:p w14:paraId="6265D6A8" w14:textId="77777777" w:rsidR="004C160A" w:rsidRDefault="004C160A" w:rsidP="004C160A">
      <w:pPr>
        <w:widowControl w:val="0"/>
        <w:shd w:val="clear" w:color="auto" w:fill="FFFFFF"/>
        <w:autoSpaceDE w:val="0"/>
        <w:autoSpaceDN w:val="0"/>
        <w:adjustRightInd w:val="0"/>
        <w:spacing w:line="278" w:lineRule="exact"/>
        <w:jc w:val="center"/>
        <w:rPr>
          <w:rFonts w:eastAsia="Times New Roman" w:cs="Times New Roman"/>
          <w:b/>
          <w:color w:val="000000"/>
          <w:spacing w:val="-3"/>
          <w:szCs w:val="24"/>
          <w:lang w:eastAsia="lv-LV"/>
        </w:rPr>
      </w:pPr>
    </w:p>
    <w:p w14:paraId="77E8DE1E" w14:textId="77777777" w:rsidR="004C160A" w:rsidRDefault="004C160A" w:rsidP="004C160A">
      <w:pPr>
        <w:widowControl w:val="0"/>
        <w:shd w:val="clear" w:color="auto" w:fill="FFFFFF"/>
        <w:autoSpaceDE w:val="0"/>
        <w:autoSpaceDN w:val="0"/>
        <w:adjustRightInd w:val="0"/>
        <w:spacing w:line="278" w:lineRule="exact"/>
        <w:ind w:firstLine="720"/>
        <w:rPr>
          <w:rFonts w:eastAsia="Times New Roman" w:cs="Times New Roman"/>
          <w:spacing w:val="-3"/>
          <w:szCs w:val="24"/>
          <w:lang w:eastAsia="lv-LV"/>
        </w:rPr>
      </w:pPr>
      <w:r>
        <w:rPr>
          <w:rFonts w:eastAsia="Times New Roman" w:cs="Times New Roman"/>
          <w:spacing w:val="-3"/>
          <w:szCs w:val="24"/>
          <w:lang w:eastAsia="lv-LV"/>
        </w:rPr>
        <w:t>8. Vadītāja vietnieka</w:t>
      </w:r>
      <w:r w:rsidRPr="003F284A">
        <w:rPr>
          <w:rFonts w:eastAsia="Times New Roman" w:cs="Times New Roman"/>
          <w:spacing w:val="-3"/>
          <w:szCs w:val="24"/>
          <w:lang w:eastAsia="lv-LV"/>
        </w:rPr>
        <w:t xml:space="preserve"> slodz</w:t>
      </w:r>
      <w:r>
        <w:rPr>
          <w:rFonts w:eastAsia="Times New Roman" w:cs="Times New Roman"/>
          <w:spacing w:val="-3"/>
          <w:szCs w:val="24"/>
          <w:lang w:eastAsia="lv-LV"/>
        </w:rPr>
        <w:t>i</w:t>
      </w:r>
      <w:r w:rsidRPr="003F284A">
        <w:rPr>
          <w:rFonts w:eastAsia="Times New Roman" w:cs="Times New Roman"/>
          <w:spacing w:val="-3"/>
          <w:szCs w:val="24"/>
          <w:lang w:eastAsia="lv-LV"/>
        </w:rPr>
        <w:t xml:space="preserve"> nosaka</w:t>
      </w:r>
      <w:r>
        <w:rPr>
          <w:rFonts w:eastAsia="Times New Roman" w:cs="Times New Roman"/>
          <w:spacing w:val="-3"/>
          <w:szCs w:val="24"/>
          <w:lang w:eastAsia="lv-LV"/>
        </w:rPr>
        <w:t>:</w:t>
      </w:r>
    </w:p>
    <w:p w14:paraId="3B9E251A" w14:textId="77777777" w:rsidR="004C160A" w:rsidRDefault="004C160A" w:rsidP="004C160A">
      <w:pPr>
        <w:widowControl w:val="0"/>
        <w:shd w:val="clear" w:color="auto" w:fill="FFFFFF"/>
        <w:autoSpaceDE w:val="0"/>
        <w:autoSpaceDN w:val="0"/>
        <w:adjustRightInd w:val="0"/>
        <w:spacing w:line="278" w:lineRule="exact"/>
        <w:ind w:firstLine="720"/>
        <w:rPr>
          <w:rFonts w:eastAsia="Times New Roman" w:cs="Times New Roman"/>
          <w:spacing w:val="-3"/>
          <w:szCs w:val="24"/>
          <w:lang w:eastAsia="lv-LV"/>
        </w:rPr>
      </w:pPr>
      <w:r>
        <w:rPr>
          <w:rFonts w:eastAsia="Times New Roman" w:cs="Times New Roman"/>
          <w:spacing w:val="-3"/>
          <w:szCs w:val="24"/>
          <w:lang w:eastAsia="lv-LV"/>
        </w:rPr>
        <w:t>8.1.</w:t>
      </w:r>
      <w:r w:rsidRPr="003F284A">
        <w:rPr>
          <w:rFonts w:eastAsia="Times New Roman" w:cs="Times New Roman"/>
          <w:spacing w:val="-3"/>
          <w:szCs w:val="24"/>
          <w:lang w:eastAsia="lv-LV"/>
        </w:rPr>
        <w:t xml:space="preserve"> </w:t>
      </w:r>
      <w:r>
        <w:rPr>
          <w:rFonts w:eastAsia="Times New Roman" w:cs="Times New Roman"/>
          <w:spacing w:val="-3"/>
          <w:szCs w:val="24"/>
          <w:lang w:eastAsia="lv-LV"/>
        </w:rPr>
        <w:t>ņemot vērā grupu skaitu</w:t>
      </w:r>
      <w:r w:rsidRPr="003F284A">
        <w:rPr>
          <w:rFonts w:eastAsia="Times New Roman" w:cs="Times New Roman"/>
          <w:spacing w:val="-3"/>
          <w:szCs w:val="24"/>
          <w:lang w:eastAsia="lv-LV"/>
        </w:rPr>
        <w:t xml:space="preserve"> atbilstoši noteikumu </w:t>
      </w:r>
      <w:r>
        <w:rPr>
          <w:rFonts w:eastAsia="Times New Roman" w:cs="Times New Roman"/>
          <w:spacing w:val="-3"/>
          <w:szCs w:val="24"/>
          <w:lang w:eastAsia="lv-LV"/>
        </w:rPr>
        <w:t>3</w:t>
      </w:r>
      <w:r w:rsidRPr="003F284A">
        <w:rPr>
          <w:rFonts w:eastAsia="Times New Roman" w:cs="Times New Roman"/>
          <w:spacing w:val="-3"/>
          <w:szCs w:val="24"/>
          <w:lang w:eastAsia="lv-LV"/>
        </w:rPr>
        <w:t>.tabulai:</w:t>
      </w:r>
    </w:p>
    <w:p w14:paraId="3D022831" w14:textId="77777777" w:rsidR="004C160A" w:rsidRPr="003F284A" w:rsidRDefault="004C160A" w:rsidP="004C160A">
      <w:pPr>
        <w:widowControl w:val="0"/>
        <w:shd w:val="clear" w:color="auto" w:fill="FFFFFF"/>
        <w:autoSpaceDE w:val="0"/>
        <w:autoSpaceDN w:val="0"/>
        <w:adjustRightInd w:val="0"/>
        <w:spacing w:line="278" w:lineRule="exact"/>
        <w:jc w:val="right"/>
        <w:rPr>
          <w:rFonts w:eastAsia="Times New Roman" w:cs="Times New Roman"/>
          <w:spacing w:val="-3"/>
          <w:szCs w:val="24"/>
          <w:lang w:eastAsia="lv-LV"/>
        </w:rPr>
      </w:pPr>
      <w:r>
        <w:rPr>
          <w:rFonts w:eastAsia="Times New Roman" w:cs="Times New Roman"/>
          <w:spacing w:val="-3"/>
          <w:szCs w:val="24"/>
          <w:lang w:eastAsia="lv-LV"/>
        </w:rPr>
        <w:t>3</w:t>
      </w:r>
      <w:r w:rsidRPr="003F284A">
        <w:rPr>
          <w:rFonts w:eastAsia="Times New Roman" w:cs="Times New Roman"/>
          <w:spacing w:val="-3"/>
          <w:szCs w:val="24"/>
          <w:lang w:eastAsia="lv-LV"/>
        </w:rPr>
        <w:t>. tabula</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409"/>
        <w:gridCol w:w="2552"/>
        <w:gridCol w:w="2551"/>
      </w:tblGrid>
      <w:tr w:rsidR="004C160A" w:rsidRPr="00C92DEC" w14:paraId="10EA5F21" w14:textId="77777777" w:rsidTr="007C78AD">
        <w:tc>
          <w:tcPr>
            <w:tcW w:w="2127" w:type="dxa"/>
            <w:vMerge w:val="restart"/>
            <w:vAlign w:val="center"/>
          </w:tcPr>
          <w:p w14:paraId="16CCC029" w14:textId="77777777" w:rsidR="004C160A" w:rsidRPr="00D94061" w:rsidRDefault="004C160A" w:rsidP="007C78AD">
            <w:pPr>
              <w:jc w:val="center"/>
              <w:rPr>
                <w:rFonts w:eastAsia="Times New Roman" w:cs="Times New Roman"/>
                <w:szCs w:val="24"/>
                <w:lang w:eastAsia="lv-LV"/>
              </w:rPr>
            </w:pPr>
            <w:r w:rsidRPr="00C92DEC">
              <w:rPr>
                <w:rFonts w:eastAsia="Times New Roman" w:cs="Times New Roman"/>
                <w:b/>
                <w:szCs w:val="24"/>
                <w:lang w:eastAsia="lv-LV"/>
              </w:rPr>
              <w:t>Amata nosaukums</w:t>
            </w:r>
          </w:p>
        </w:tc>
        <w:tc>
          <w:tcPr>
            <w:tcW w:w="7512" w:type="dxa"/>
            <w:gridSpan w:val="3"/>
          </w:tcPr>
          <w:p w14:paraId="47F4AF00" w14:textId="77777777" w:rsidR="004C160A" w:rsidRPr="00C92DEC" w:rsidRDefault="004C160A" w:rsidP="007C78AD">
            <w:pPr>
              <w:jc w:val="center"/>
              <w:rPr>
                <w:rFonts w:eastAsia="Times New Roman" w:cs="Times New Roman"/>
                <w:b/>
                <w:szCs w:val="24"/>
                <w:lang w:eastAsia="lv-LV"/>
              </w:rPr>
            </w:pPr>
            <w:r w:rsidRPr="00C92DEC">
              <w:rPr>
                <w:rFonts w:eastAsia="Times New Roman" w:cs="Times New Roman"/>
                <w:b/>
                <w:color w:val="000000"/>
                <w:szCs w:val="24"/>
                <w:lang w:eastAsia="lv-LV"/>
              </w:rPr>
              <w:t>Grupu skaits</w:t>
            </w:r>
          </w:p>
        </w:tc>
      </w:tr>
      <w:tr w:rsidR="004C160A" w:rsidRPr="00C92DEC" w14:paraId="7E58C82A" w14:textId="77777777" w:rsidTr="007C78AD">
        <w:trPr>
          <w:trHeight w:val="296"/>
        </w:trPr>
        <w:tc>
          <w:tcPr>
            <w:tcW w:w="2127" w:type="dxa"/>
            <w:vMerge/>
          </w:tcPr>
          <w:p w14:paraId="0A503D73" w14:textId="77777777" w:rsidR="004C160A" w:rsidRPr="00C92DEC" w:rsidRDefault="004C160A" w:rsidP="007C78AD">
            <w:pPr>
              <w:jc w:val="center"/>
              <w:rPr>
                <w:rFonts w:eastAsia="Times New Roman" w:cs="Times New Roman"/>
                <w:b/>
                <w:szCs w:val="24"/>
                <w:lang w:eastAsia="lv-LV"/>
              </w:rPr>
            </w:pPr>
          </w:p>
        </w:tc>
        <w:tc>
          <w:tcPr>
            <w:tcW w:w="2409" w:type="dxa"/>
            <w:vAlign w:val="center"/>
          </w:tcPr>
          <w:p w14:paraId="43520AB1" w14:textId="77777777" w:rsidR="004C160A" w:rsidRPr="00C92DEC" w:rsidRDefault="004C160A" w:rsidP="007C78AD">
            <w:pPr>
              <w:jc w:val="center"/>
              <w:rPr>
                <w:rFonts w:eastAsia="Times New Roman" w:cs="Times New Roman"/>
                <w:b/>
                <w:color w:val="000000"/>
                <w:szCs w:val="24"/>
                <w:lang w:eastAsia="lv-LV"/>
              </w:rPr>
            </w:pPr>
            <w:r w:rsidRPr="00C92DEC">
              <w:rPr>
                <w:rFonts w:eastAsia="Times New Roman" w:cs="Times New Roman"/>
                <w:b/>
                <w:color w:val="000000"/>
                <w:szCs w:val="24"/>
                <w:lang w:eastAsia="lv-LV"/>
              </w:rPr>
              <w:t>1</w:t>
            </w:r>
            <w:r>
              <w:rPr>
                <w:rFonts w:eastAsia="Times New Roman" w:cs="Times New Roman"/>
                <w:b/>
                <w:color w:val="000000"/>
                <w:szCs w:val="24"/>
                <w:lang w:eastAsia="lv-LV"/>
              </w:rPr>
              <w:t>-2</w:t>
            </w:r>
          </w:p>
        </w:tc>
        <w:tc>
          <w:tcPr>
            <w:tcW w:w="2552" w:type="dxa"/>
            <w:vAlign w:val="center"/>
          </w:tcPr>
          <w:p w14:paraId="3D70FEB2" w14:textId="77777777" w:rsidR="004C160A" w:rsidRPr="00C92DEC" w:rsidRDefault="004C160A" w:rsidP="007C78AD">
            <w:pPr>
              <w:jc w:val="center"/>
              <w:rPr>
                <w:rFonts w:eastAsia="Times New Roman" w:cs="Times New Roman"/>
                <w:b/>
                <w:color w:val="000000"/>
                <w:szCs w:val="24"/>
                <w:lang w:eastAsia="lv-LV"/>
              </w:rPr>
            </w:pPr>
            <w:r>
              <w:rPr>
                <w:rFonts w:eastAsia="Times New Roman" w:cs="Times New Roman"/>
                <w:b/>
                <w:color w:val="000000"/>
                <w:szCs w:val="24"/>
                <w:lang w:eastAsia="lv-LV"/>
              </w:rPr>
              <w:t>3-4</w:t>
            </w:r>
          </w:p>
        </w:tc>
        <w:tc>
          <w:tcPr>
            <w:tcW w:w="2551" w:type="dxa"/>
            <w:vAlign w:val="center"/>
          </w:tcPr>
          <w:p w14:paraId="32E7B6B3" w14:textId="77777777" w:rsidR="004C160A" w:rsidRPr="00C92DEC" w:rsidRDefault="004C160A" w:rsidP="007C78AD">
            <w:pPr>
              <w:jc w:val="center"/>
              <w:rPr>
                <w:rFonts w:eastAsia="Times New Roman" w:cs="Times New Roman"/>
                <w:b/>
                <w:color w:val="000000"/>
                <w:szCs w:val="24"/>
                <w:lang w:eastAsia="lv-LV"/>
              </w:rPr>
            </w:pPr>
            <w:r>
              <w:rPr>
                <w:rFonts w:eastAsia="Times New Roman" w:cs="Times New Roman"/>
                <w:b/>
                <w:color w:val="000000"/>
                <w:szCs w:val="24"/>
                <w:lang w:eastAsia="lv-LV"/>
              </w:rPr>
              <w:t>5</w:t>
            </w:r>
          </w:p>
        </w:tc>
      </w:tr>
      <w:tr w:rsidR="004C160A" w:rsidRPr="00921880" w14:paraId="23A6044E" w14:textId="77777777" w:rsidTr="007C78AD">
        <w:tc>
          <w:tcPr>
            <w:tcW w:w="2127" w:type="dxa"/>
            <w:vAlign w:val="bottom"/>
          </w:tcPr>
          <w:p w14:paraId="2F03FCFA" w14:textId="77777777" w:rsidR="004C160A" w:rsidRPr="00921880" w:rsidRDefault="004C160A" w:rsidP="007C78AD">
            <w:pPr>
              <w:jc w:val="left"/>
              <w:rPr>
                <w:rFonts w:eastAsia="Times New Roman" w:cs="Times New Roman"/>
                <w:szCs w:val="24"/>
                <w:lang w:eastAsia="lv-LV"/>
              </w:rPr>
            </w:pPr>
            <w:r w:rsidRPr="00921880">
              <w:rPr>
                <w:rFonts w:eastAsia="Times New Roman" w:cs="Times New Roman"/>
                <w:szCs w:val="24"/>
                <w:lang w:eastAsia="lv-LV"/>
              </w:rPr>
              <w:t>Vadītāja vietnieks</w:t>
            </w:r>
          </w:p>
        </w:tc>
        <w:tc>
          <w:tcPr>
            <w:tcW w:w="2409" w:type="dxa"/>
            <w:vAlign w:val="center"/>
          </w:tcPr>
          <w:p w14:paraId="470CD744" w14:textId="77777777" w:rsidR="004C160A" w:rsidRPr="00921880" w:rsidRDefault="004C160A" w:rsidP="007C78AD">
            <w:pPr>
              <w:jc w:val="center"/>
              <w:rPr>
                <w:rFonts w:eastAsia="Times New Roman" w:cs="Times New Roman"/>
                <w:szCs w:val="24"/>
                <w:lang w:eastAsia="lv-LV"/>
              </w:rPr>
            </w:pPr>
            <w:r w:rsidRPr="00921880">
              <w:rPr>
                <w:rFonts w:eastAsia="Times New Roman" w:cs="Times New Roman"/>
                <w:szCs w:val="24"/>
                <w:lang w:eastAsia="lv-LV"/>
              </w:rPr>
              <w:t>0,125</w:t>
            </w:r>
          </w:p>
        </w:tc>
        <w:tc>
          <w:tcPr>
            <w:tcW w:w="2552" w:type="dxa"/>
            <w:vAlign w:val="center"/>
          </w:tcPr>
          <w:p w14:paraId="52AB1A61" w14:textId="77777777" w:rsidR="004C160A" w:rsidRPr="00921880" w:rsidRDefault="004C160A" w:rsidP="007C78AD">
            <w:pPr>
              <w:jc w:val="center"/>
              <w:rPr>
                <w:rFonts w:eastAsia="Times New Roman" w:cs="Times New Roman"/>
                <w:szCs w:val="24"/>
                <w:lang w:eastAsia="lv-LV"/>
              </w:rPr>
            </w:pPr>
            <w:r w:rsidRPr="00921880">
              <w:rPr>
                <w:rFonts w:eastAsia="Times New Roman" w:cs="Times New Roman"/>
                <w:szCs w:val="24"/>
                <w:lang w:eastAsia="lv-LV"/>
              </w:rPr>
              <w:t>0,25</w:t>
            </w:r>
          </w:p>
        </w:tc>
        <w:tc>
          <w:tcPr>
            <w:tcW w:w="2551" w:type="dxa"/>
            <w:vAlign w:val="center"/>
          </w:tcPr>
          <w:p w14:paraId="091FCA71" w14:textId="77777777" w:rsidR="004C160A" w:rsidRPr="00921880" w:rsidRDefault="004C160A" w:rsidP="007C78AD">
            <w:pPr>
              <w:jc w:val="center"/>
              <w:rPr>
                <w:rFonts w:eastAsia="Times New Roman" w:cs="Times New Roman"/>
                <w:szCs w:val="24"/>
                <w:lang w:eastAsia="lv-LV"/>
              </w:rPr>
            </w:pPr>
            <w:r w:rsidRPr="00921880">
              <w:rPr>
                <w:rFonts w:eastAsia="Times New Roman" w:cs="Times New Roman"/>
                <w:szCs w:val="24"/>
                <w:lang w:eastAsia="lv-LV"/>
              </w:rPr>
              <w:t>0,5</w:t>
            </w:r>
          </w:p>
        </w:tc>
      </w:tr>
    </w:tbl>
    <w:p w14:paraId="32FFE11B" w14:textId="77777777" w:rsidR="004C160A" w:rsidRDefault="004C160A" w:rsidP="004C160A">
      <w:pPr>
        <w:widowControl w:val="0"/>
        <w:shd w:val="clear" w:color="auto" w:fill="FFFFFF"/>
        <w:autoSpaceDE w:val="0"/>
        <w:autoSpaceDN w:val="0"/>
        <w:adjustRightInd w:val="0"/>
        <w:spacing w:line="278" w:lineRule="exact"/>
        <w:ind w:firstLine="720"/>
        <w:rPr>
          <w:rFonts w:eastAsia="Times New Roman" w:cs="Times New Roman"/>
          <w:spacing w:val="-3"/>
          <w:szCs w:val="24"/>
          <w:lang w:eastAsia="lv-LV"/>
        </w:rPr>
      </w:pPr>
    </w:p>
    <w:p w14:paraId="1D6B8833" w14:textId="77777777" w:rsidR="004C160A" w:rsidRPr="00921880" w:rsidRDefault="004C160A" w:rsidP="004C160A">
      <w:pPr>
        <w:widowControl w:val="0"/>
        <w:shd w:val="clear" w:color="auto" w:fill="FFFFFF"/>
        <w:autoSpaceDE w:val="0"/>
        <w:autoSpaceDN w:val="0"/>
        <w:adjustRightInd w:val="0"/>
        <w:spacing w:line="278" w:lineRule="exact"/>
        <w:ind w:firstLine="720"/>
        <w:rPr>
          <w:rFonts w:eastAsia="Times New Roman" w:cs="Times New Roman"/>
          <w:spacing w:val="-3"/>
          <w:szCs w:val="24"/>
          <w:lang w:eastAsia="lv-LV"/>
        </w:rPr>
      </w:pPr>
      <w:r>
        <w:rPr>
          <w:rFonts w:eastAsia="Times New Roman" w:cs="Times New Roman"/>
          <w:spacing w:val="-3"/>
          <w:szCs w:val="24"/>
          <w:lang w:eastAsia="lv-LV"/>
        </w:rPr>
        <w:t>8</w:t>
      </w:r>
      <w:r w:rsidRPr="00921880">
        <w:rPr>
          <w:rFonts w:eastAsia="Times New Roman" w:cs="Times New Roman"/>
          <w:spacing w:val="-3"/>
          <w:szCs w:val="24"/>
          <w:lang w:eastAsia="lv-LV"/>
        </w:rPr>
        <w:t>.2. ja pirmsskolas izglītības programma tiek īstenota divās vai vairāk programmas īstenošanas adresēs, vadītāja vietnieka slodzi palielina par 0,1;</w:t>
      </w:r>
    </w:p>
    <w:p w14:paraId="4154D9A1" w14:textId="77777777" w:rsidR="004C160A" w:rsidRPr="00921880" w:rsidRDefault="004C160A" w:rsidP="004C160A">
      <w:pPr>
        <w:widowControl w:val="0"/>
        <w:shd w:val="clear" w:color="auto" w:fill="FFFFFF"/>
        <w:autoSpaceDE w:val="0"/>
        <w:autoSpaceDN w:val="0"/>
        <w:adjustRightInd w:val="0"/>
        <w:spacing w:line="278" w:lineRule="exact"/>
        <w:ind w:firstLine="720"/>
        <w:rPr>
          <w:rFonts w:eastAsia="Times New Roman" w:cs="Times New Roman"/>
          <w:spacing w:val="-3"/>
          <w:szCs w:val="24"/>
          <w:lang w:eastAsia="lv-LV"/>
        </w:rPr>
      </w:pPr>
      <w:r>
        <w:rPr>
          <w:rFonts w:eastAsia="Times New Roman" w:cs="Times New Roman"/>
          <w:spacing w:val="-3"/>
          <w:szCs w:val="24"/>
          <w:lang w:eastAsia="lv-LV"/>
        </w:rPr>
        <w:t>8</w:t>
      </w:r>
      <w:r w:rsidRPr="00921880">
        <w:rPr>
          <w:rFonts w:eastAsia="Times New Roman" w:cs="Times New Roman"/>
          <w:spacing w:val="-3"/>
          <w:szCs w:val="24"/>
          <w:lang w:eastAsia="lv-LV"/>
        </w:rPr>
        <w:t>.3. ja bērnu skaits pirmsskolas posmā ir 50 un vairāk, vadītāja vietnieka slodzi palielina par 0,1;</w:t>
      </w:r>
    </w:p>
    <w:p w14:paraId="6F2DCBCE" w14:textId="77777777" w:rsidR="004C160A" w:rsidRPr="00921880" w:rsidRDefault="004C160A" w:rsidP="004C160A">
      <w:pPr>
        <w:widowControl w:val="0"/>
        <w:shd w:val="clear" w:color="auto" w:fill="FFFFFF"/>
        <w:autoSpaceDE w:val="0"/>
        <w:autoSpaceDN w:val="0"/>
        <w:adjustRightInd w:val="0"/>
        <w:spacing w:line="278" w:lineRule="exact"/>
        <w:ind w:firstLine="720"/>
        <w:rPr>
          <w:rFonts w:eastAsia="Times New Roman" w:cs="Times New Roman"/>
          <w:spacing w:val="-3"/>
          <w:szCs w:val="24"/>
          <w:lang w:eastAsia="lv-LV"/>
        </w:rPr>
      </w:pPr>
      <w:r>
        <w:rPr>
          <w:rFonts w:eastAsia="Times New Roman" w:cs="Times New Roman"/>
          <w:spacing w:val="-3"/>
          <w:szCs w:val="24"/>
          <w:lang w:eastAsia="lv-LV"/>
        </w:rPr>
        <w:t>9</w:t>
      </w:r>
      <w:r w:rsidRPr="00921880">
        <w:rPr>
          <w:rFonts w:eastAsia="Times New Roman" w:cs="Times New Roman"/>
          <w:spacing w:val="-3"/>
          <w:szCs w:val="24"/>
          <w:lang w:eastAsia="lv-LV"/>
        </w:rPr>
        <w:t>. Logopēda slodzi nosaka – viena slodze uz 150 izglītojamajiem.</w:t>
      </w:r>
    </w:p>
    <w:p w14:paraId="4AF08144" w14:textId="77777777" w:rsidR="004C160A" w:rsidRDefault="004C160A" w:rsidP="004C160A">
      <w:pPr>
        <w:widowControl w:val="0"/>
        <w:shd w:val="clear" w:color="auto" w:fill="FFFFFF"/>
        <w:autoSpaceDE w:val="0"/>
        <w:autoSpaceDN w:val="0"/>
        <w:adjustRightInd w:val="0"/>
        <w:spacing w:line="278" w:lineRule="exact"/>
        <w:ind w:firstLine="720"/>
        <w:rPr>
          <w:rFonts w:eastAsia="Times New Roman" w:cs="Times New Roman"/>
          <w:spacing w:val="-3"/>
          <w:szCs w:val="24"/>
          <w:lang w:eastAsia="lv-LV"/>
        </w:rPr>
      </w:pPr>
      <w:r>
        <w:rPr>
          <w:rFonts w:eastAsia="Times New Roman" w:cs="Times New Roman"/>
          <w:spacing w:val="-3"/>
          <w:szCs w:val="24"/>
          <w:lang w:eastAsia="lv-LV"/>
        </w:rPr>
        <w:t xml:space="preserve">10. Mūzikas un sporta skolotāju (kopā) </w:t>
      </w:r>
      <w:r w:rsidRPr="003F284A">
        <w:rPr>
          <w:rFonts w:eastAsia="Times New Roman" w:cs="Times New Roman"/>
          <w:spacing w:val="-3"/>
          <w:szCs w:val="24"/>
          <w:lang w:eastAsia="lv-LV"/>
        </w:rPr>
        <w:t>slodz</w:t>
      </w:r>
      <w:r>
        <w:rPr>
          <w:rFonts w:eastAsia="Times New Roman" w:cs="Times New Roman"/>
          <w:spacing w:val="-3"/>
          <w:szCs w:val="24"/>
          <w:lang w:eastAsia="lv-LV"/>
        </w:rPr>
        <w:t>i</w:t>
      </w:r>
      <w:r w:rsidRPr="003F284A">
        <w:rPr>
          <w:rFonts w:eastAsia="Times New Roman" w:cs="Times New Roman"/>
          <w:spacing w:val="-3"/>
          <w:szCs w:val="24"/>
          <w:lang w:eastAsia="lv-LV"/>
        </w:rPr>
        <w:t xml:space="preserve"> nosaka</w:t>
      </w:r>
      <w:r>
        <w:rPr>
          <w:rFonts w:eastAsia="Times New Roman" w:cs="Times New Roman"/>
          <w:spacing w:val="-3"/>
          <w:szCs w:val="24"/>
          <w:lang w:eastAsia="lv-LV"/>
        </w:rPr>
        <w:t>,</w:t>
      </w:r>
      <w:r w:rsidRPr="003F284A">
        <w:rPr>
          <w:rFonts w:eastAsia="Times New Roman" w:cs="Times New Roman"/>
          <w:spacing w:val="-3"/>
          <w:szCs w:val="24"/>
          <w:lang w:eastAsia="lv-LV"/>
        </w:rPr>
        <w:t xml:space="preserve"> </w:t>
      </w:r>
      <w:r>
        <w:rPr>
          <w:rFonts w:eastAsia="Times New Roman" w:cs="Times New Roman"/>
          <w:spacing w:val="-3"/>
          <w:szCs w:val="24"/>
          <w:lang w:eastAsia="lv-LV"/>
        </w:rPr>
        <w:t>ņemot vērā:</w:t>
      </w:r>
    </w:p>
    <w:p w14:paraId="079BE90B" w14:textId="77777777" w:rsidR="004C160A" w:rsidRPr="003F284A" w:rsidRDefault="004C160A" w:rsidP="004C160A">
      <w:pPr>
        <w:widowControl w:val="0"/>
        <w:shd w:val="clear" w:color="auto" w:fill="FFFFFF"/>
        <w:autoSpaceDE w:val="0"/>
        <w:autoSpaceDN w:val="0"/>
        <w:adjustRightInd w:val="0"/>
        <w:spacing w:line="278" w:lineRule="exact"/>
        <w:ind w:firstLine="720"/>
        <w:rPr>
          <w:rFonts w:eastAsia="Times New Roman" w:cs="Times New Roman"/>
          <w:spacing w:val="-3"/>
          <w:szCs w:val="24"/>
          <w:lang w:eastAsia="lv-LV"/>
        </w:rPr>
      </w:pPr>
      <w:r>
        <w:rPr>
          <w:rFonts w:eastAsia="Times New Roman" w:cs="Times New Roman"/>
          <w:spacing w:val="-3"/>
          <w:szCs w:val="24"/>
          <w:lang w:eastAsia="lv-LV"/>
        </w:rPr>
        <w:t xml:space="preserve">10.1. grupu skaitu izglītības iestādē </w:t>
      </w:r>
      <w:r w:rsidRPr="003F284A">
        <w:rPr>
          <w:rFonts w:eastAsia="Times New Roman" w:cs="Times New Roman"/>
          <w:spacing w:val="-3"/>
          <w:szCs w:val="24"/>
          <w:lang w:eastAsia="lv-LV"/>
        </w:rPr>
        <w:t xml:space="preserve">atbilstoši noteikumu </w:t>
      </w:r>
      <w:r>
        <w:rPr>
          <w:rFonts w:eastAsia="Times New Roman" w:cs="Times New Roman"/>
          <w:spacing w:val="-3"/>
          <w:szCs w:val="24"/>
          <w:lang w:eastAsia="lv-LV"/>
        </w:rPr>
        <w:t>4</w:t>
      </w:r>
      <w:r w:rsidRPr="003F284A">
        <w:rPr>
          <w:rFonts w:eastAsia="Times New Roman" w:cs="Times New Roman"/>
          <w:spacing w:val="-3"/>
          <w:szCs w:val="24"/>
          <w:lang w:eastAsia="lv-LV"/>
        </w:rPr>
        <w:t>.tabulai:</w:t>
      </w:r>
    </w:p>
    <w:p w14:paraId="03480E96" w14:textId="77777777" w:rsidR="004C160A" w:rsidRDefault="004C160A" w:rsidP="004C160A">
      <w:pPr>
        <w:widowControl w:val="0"/>
        <w:shd w:val="clear" w:color="auto" w:fill="FFFFFF"/>
        <w:autoSpaceDE w:val="0"/>
        <w:autoSpaceDN w:val="0"/>
        <w:adjustRightInd w:val="0"/>
        <w:spacing w:line="278" w:lineRule="exact"/>
        <w:jc w:val="right"/>
        <w:rPr>
          <w:rFonts w:eastAsia="Times New Roman" w:cs="Times New Roman"/>
          <w:spacing w:val="-3"/>
          <w:szCs w:val="24"/>
          <w:lang w:eastAsia="lv-LV"/>
        </w:rPr>
      </w:pPr>
      <w:r>
        <w:rPr>
          <w:rFonts w:eastAsia="Times New Roman" w:cs="Times New Roman"/>
          <w:spacing w:val="-3"/>
          <w:szCs w:val="24"/>
          <w:lang w:eastAsia="lv-LV"/>
        </w:rPr>
        <w:t>4</w:t>
      </w:r>
      <w:r w:rsidRPr="003F284A">
        <w:rPr>
          <w:rFonts w:eastAsia="Times New Roman" w:cs="Times New Roman"/>
          <w:spacing w:val="-3"/>
          <w:szCs w:val="24"/>
          <w:lang w:eastAsia="lv-LV"/>
        </w:rPr>
        <w:t>. tabula</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559"/>
        <w:gridCol w:w="1417"/>
        <w:gridCol w:w="1701"/>
        <w:gridCol w:w="1418"/>
        <w:gridCol w:w="1417"/>
      </w:tblGrid>
      <w:tr w:rsidR="004C160A" w:rsidRPr="00C92DEC" w14:paraId="54362EA3" w14:textId="77777777" w:rsidTr="007C78AD">
        <w:tc>
          <w:tcPr>
            <w:tcW w:w="2127" w:type="dxa"/>
            <w:vMerge w:val="restart"/>
            <w:vAlign w:val="center"/>
          </w:tcPr>
          <w:p w14:paraId="7E643DD2" w14:textId="77777777" w:rsidR="004C160A" w:rsidRPr="00C92DEC" w:rsidRDefault="004C160A" w:rsidP="007C78AD">
            <w:pPr>
              <w:jc w:val="center"/>
              <w:rPr>
                <w:rFonts w:eastAsia="Times New Roman" w:cs="Times New Roman"/>
                <w:b/>
                <w:szCs w:val="24"/>
                <w:lang w:eastAsia="lv-LV"/>
              </w:rPr>
            </w:pPr>
            <w:r w:rsidRPr="00C92DEC">
              <w:rPr>
                <w:rFonts w:eastAsia="Times New Roman" w:cs="Times New Roman"/>
                <w:b/>
                <w:szCs w:val="24"/>
                <w:lang w:eastAsia="lv-LV"/>
              </w:rPr>
              <w:t>Amata nosaukums</w:t>
            </w:r>
          </w:p>
        </w:tc>
        <w:tc>
          <w:tcPr>
            <w:tcW w:w="7512" w:type="dxa"/>
            <w:gridSpan w:val="5"/>
          </w:tcPr>
          <w:p w14:paraId="66A49D5F" w14:textId="77777777" w:rsidR="004C160A" w:rsidRPr="00C92DEC" w:rsidRDefault="004C160A" w:rsidP="007C78AD">
            <w:pPr>
              <w:jc w:val="center"/>
              <w:rPr>
                <w:rFonts w:eastAsia="Times New Roman" w:cs="Times New Roman"/>
                <w:b/>
                <w:szCs w:val="24"/>
                <w:lang w:eastAsia="lv-LV"/>
              </w:rPr>
            </w:pPr>
            <w:r w:rsidRPr="00C92DEC">
              <w:rPr>
                <w:rFonts w:eastAsia="Times New Roman" w:cs="Times New Roman"/>
                <w:b/>
                <w:color w:val="000000"/>
                <w:szCs w:val="24"/>
                <w:lang w:eastAsia="lv-LV"/>
              </w:rPr>
              <w:t>Grupu skaits</w:t>
            </w:r>
          </w:p>
        </w:tc>
      </w:tr>
      <w:tr w:rsidR="004C160A" w:rsidRPr="00C92DEC" w14:paraId="4BD49BF0" w14:textId="77777777" w:rsidTr="007C78AD">
        <w:tc>
          <w:tcPr>
            <w:tcW w:w="2127" w:type="dxa"/>
            <w:vMerge/>
          </w:tcPr>
          <w:p w14:paraId="3DA7F6FC" w14:textId="77777777" w:rsidR="004C160A" w:rsidRPr="00C92DEC" w:rsidRDefault="004C160A" w:rsidP="007C78AD">
            <w:pPr>
              <w:jc w:val="center"/>
              <w:rPr>
                <w:rFonts w:eastAsia="Times New Roman" w:cs="Times New Roman"/>
                <w:b/>
                <w:szCs w:val="24"/>
                <w:lang w:eastAsia="lv-LV"/>
              </w:rPr>
            </w:pPr>
          </w:p>
        </w:tc>
        <w:tc>
          <w:tcPr>
            <w:tcW w:w="1559" w:type="dxa"/>
            <w:vAlign w:val="center"/>
          </w:tcPr>
          <w:p w14:paraId="6FBAFE3B" w14:textId="77777777" w:rsidR="004C160A" w:rsidRPr="00C92DEC" w:rsidRDefault="004C160A" w:rsidP="007C78AD">
            <w:pPr>
              <w:jc w:val="center"/>
              <w:rPr>
                <w:rFonts w:eastAsia="Times New Roman" w:cs="Times New Roman"/>
                <w:b/>
                <w:color w:val="000000"/>
                <w:szCs w:val="24"/>
                <w:lang w:eastAsia="lv-LV"/>
              </w:rPr>
            </w:pPr>
            <w:r w:rsidRPr="00C92DEC">
              <w:rPr>
                <w:rFonts w:eastAsia="Times New Roman" w:cs="Times New Roman"/>
                <w:b/>
                <w:color w:val="000000"/>
                <w:szCs w:val="24"/>
                <w:lang w:eastAsia="lv-LV"/>
              </w:rPr>
              <w:t>1</w:t>
            </w:r>
          </w:p>
        </w:tc>
        <w:tc>
          <w:tcPr>
            <w:tcW w:w="1417" w:type="dxa"/>
            <w:vAlign w:val="center"/>
          </w:tcPr>
          <w:p w14:paraId="73B811B8" w14:textId="77777777" w:rsidR="004C160A" w:rsidRPr="00C92DEC" w:rsidRDefault="004C160A" w:rsidP="007C78AD">
            <w:pPr>
              <w:jc w:val="center"/>
              <w:rPr>
                <w:rFonts w:eastAsia="Times New Roman" w:cs="Times New Roman"/>
                <w:b/>
                <w:color w:val="000000"/>
                <w:szCs w:val="24"/>
                <w:lang w:eastAsia="lv-LV"/>
              </w:rPr>
            </w:pPr>
            <w:r w:rsidRPr="00C92DEC">
              <w:rPr>
                <w:rFonts w:eastAsia="Times New Roman" w:cs="Times New Roman"/>
                <w:b/>
                <w:color w:val="000000"/>
                <w:szCs w:val="24"/>
                <w:lang w:eastAsia="lv-LV"/>
              </w:rPr>
              <w:t>2</w:t>
            </w:r>
          </w:p>
        </w:tc>
        <w:tc>
          <w:tcPr>
            <w:tcW w:w="1701" w:type="dxa"/>
            <w:vAlign w:val="center"/>
          </w:tcPr>
          <w:p w14:paraId="778CBC72" w14:textId="77777777" w:rsidR="004C160A" w:rsidRPr="00C92DEC" w:rsidRDefault="004C160A" w:rsidP="007C78AD">
            <w:pPr>
              <w:jc w:val="center"/>
              <w:rPr>
                <w:rFonts w:eastAsia="Times New Roman" w:cs="Times New Roman"/>
                <w:b/>
                <w:color w:val="000000"/>
                <w:szCs w:val="24"/>
                <w:lang w:eastAsia="lv-LV"/>
              </w:rPr>
            </w:pPr>
            <w:r w:rsidRPr="00C92DEC">
              <w:rPr>
                <w:rFonts w:eastAsia="Times New Roman" w:cs="Times New Roman"/>
                <w:b/>
                <w:color w:val="000000"/>
                <w:szCs w:val="24"/>
                <w:lang w:eastAsia="lv-LV"/>
              </w:rPr>
              <w:t>3</w:t>
            </w:r>
          </w:p>
        </w:tc>
        <w:tc>
          <w:tcPr>
            <w:tcW w:w="1418" w:type="dxa"/>
            <w:vAlign w:val="center"/>
          </w:tcPr>
          <w:p w14:paraId="6D266450" w14:textId="77777777" w:rsidR="004C160A" w:rsidRPr="00C92DEC" w:rsidRDefault="004C160A" w:rsidP="007C78AD">
            <w:pPr>
              <w:jc w:val="center"/>
              <w:rPr>
                <w:rFonts w:eastAsia="Times New Roman" w:cs="Times New Roman"/>
                <w:b/>
                <w:color w:val="000000"/>
                <w:szCs w:val="24"/>
                <w:lang w:eastAsia="lv-LV"/>
              </w:rPr>
            </w:pPr>
            <w:r w:rsidRPr="00C92DEC">
              <w:rPr>
                <w:rFonts w:eastAsia="Times New Roman" w:cs="Times New Roman"/>
                <w:b/>
                <w:color w:val="000000"/>
                <w:szCs w:val="24"/>
                <w:lang w:eastAsia="lv-LV"/>
              </w:rPr>
              <w:t>4</w:t>
            </w:r>
          </w:p>
        </w:tc>
        <w:tc>
          <w:tcPr>
            <w:tcW w:w="1417" w:type="dxa"/>
            <w:vAlign w:val="center"/>
          </w:tcPr>
          <w:p w14:paraId="74E3377D" w14:textId="77777777" w:rsidR="004C160A" w:rsidRPr="00C92DEC" w:rsidRDefault="004C160A" w:rsidP="007C78AD">
            <w:pPr>
              <w:jc w:val="center"/>
              <w:rPr>
                <w:rFonts w:eastAsia="Times New Roman" w:cs="Times New Roman"/>
                <w:b/>
                <w:szCs w:val="24"/>
                <w:lang w:eastAsia="lv-LV"/>
              </w:rPr>
            </w:pPr>
            <w:r w:rsidRPr="00C92DEC">
              <w:rPr>
                <w:rFonts w:eastAsia="Times New Roman" w:cs="Times New Roman"/>
                <w:b/>
                <w:szCs w:val="24"/>
                <w:lang w:eastAsia="lv-LV"/>
              </w:rPr>
              <w:t>5</w:t>
            </w:r>
          </w:p>
        </w:tc>
      </w:tr>
      <w:tr w:rsidR="004C160A" w:rsidRPr="00C92DEC" w14:paraId="4385E2D1" w14:textId="77777777" w:rsidTr="007C78AD">
        <w:tc>
          <w:tcPr>
            <w:tcW w:w="2127" w:type="dxa"/>
            <w:vAlign w:val="bottom"/>
          </w:tcPr>
          <w:p w14:paraId="366F24D3" w14:textId="77777777" w:rsidR="004C160A" w:rsidRPr="00C92DEC" w:rsidRDefault="004C160A" w:rsidP="007C78AD">
            <w:pPr>
              <w:jc w:val="left"/>
              <w:rPr>
                <w:rFonts w:eastAsia="Times New Roman" w:cs="Times New Roman"/>
                <w:color w:val="000000"/>
                <w:szCs w:val="24"/>
                <w:lang w:eastAsia="lv-LV"/>
              </w:rPr>
            </w:pPr>
            <w:r>
              <w:rPr>
                <w:rFonts w:eastAsia="Times New Roman" w:cs="Times New Roman"/>
                <w:color w:val="000000"/>
                <w:szCs w:val="24"/>
                <w:lang w:eastAsia="lv-LV"/>
              </w:rPr>
              <w:t>M</w:t>
            </w:r>
            <w:r w:rsidRPr="00C92DEC">
              <w:rPr>
                <w:rFonts w:eastAsia="Times New Roman" w:cs="Times New Roman"/>
                <w:color w:val="000000"/>
                <w:szCs w:val="24"/>
                <w:lang w:eastAsia="lv-LV"/>
              </w:rPr>
              <w:t>ūzikas un sporta skolotājs</w:t>
            </w:r>
          </w:p>
        </w:tc>
        <w:tc>
          <w:tcPr>
            <w:tcW w:w="1559" w:type="dxa"/>
            <w:vAlign w:val="center"/>
          </w:tcPr>
          <w:p w14:paraId="60E475F0" w14:textId="77777777" w:rsidR="004C160A" w:rsidRPr="00C92DEC" w:rsidRDefault="004C160A" w:rsidP="007C78AD">
            <w:pPr>
              <w:jc w:val="center"/>
              <w:rPr>
                <w:rFonts w:eastAsia="Times New Roman" w:cs="Times New Roman"/>
                <w:szCs w:val="24"/>
                <w:lang w:eastAsia="lv-LV"/>
              </w:rPr>
            </w:pPr>
            <w:r w:rsidRPr="00C92DEC">
              <w:rPr>
                <w:rFonts w:eastAsia="Times New Roman" w:cs="Times New Roman"/>
                <w:szCs w:val="24"/>
                <w:lang w:eastAsia="lv-LV"/>
              </w:rPr>
              <w:t>0,2</w:t>
            </w:r>
          </w:p>
        </w:tc>
        <w:tc>
          <w:tcPr>
            <w:tcW w:w="1417" w:type="dxa"/>
            <w:vAlign w:val="center"/>
          </w:tcPr>
          <w:p w14:paraId="378D5660" w14:textId="77777777" w:rsidR="004C160A" w:rsidRPr="00C92DEC" w:rsidRDefault="004C160A" w:rsidP="007C78AD">
            <w:pPr>
              <w:jc w:val="center"/>
              <w:rPr>
                <w:rFonts w:eastAsia="Times New Roman" w:cs="Times New Roman"/>
                <w:szCs w:val="24"/>
                <w:lang w:eastAsia="lv-LV"/>
              </w:rPr>
            </w:pPr>
            <w:r w:rsidRPr="00C92DEC">
              <w:rPr>
                <w:rFonts w:eastAsia="Times New Roman" w:cs="Times New Roman"/>
                <w:szCs w:val="24"/>
                <w:lang w:eastAsia="lv-LV"/>
              </w:rPr>
              <w:t>0,4</w:t>
            </w:r>
          </w:p>
        </w:tc>
        <w:tc>
          <w:tcPr>
            <w:tcW w:w="1701" w:type="dxa"/>
            <w:vAlign w:val="center"/>
          </w:tcPr>
          <w:p w14:paraId="443760B7" w14:textId="77777777" w:rsidR="004C160A" w:rsidRPr="00C92DEC" w:rsidRDefault="004C160A" w:rsidP="007C78AD">
            <w:pPr>
              <w:jc w:val="center"/>
              <w:rPr>
                <w:rFonts w:eastAsia="Times New Roman" w:cs="Times New Roman"/>
                <w:szCs w:val="24"/>
                <w:lang w:eastAsia="lv-LV"/>
              </w:rPr>
            </w:pPr>
            <w:r w:rsidRPr="00C92DEC">
              <w:rPr>
                <w:rFonts w:eastAsia="Times New Roman" w:cs="Times New Roman"/>
                <w:szCs w:val="24"/>
                <w:lang w:eastAsia="lv-LV"/>
              </w:rPr>
              <w:t>0,6</w:t>
            </w:r>
          </w:p>
        </w:tc>
        <w:tc>
          <w:tcPr>
            <w:tcW w:w="1418" w:type="dxa"/>
            <w:vAlign w:val="center"/>
          </w:tcPr>
          <w:p w14:paraId="1B861D08" w14:textId="77777777" w:rsidR="004C160A" w:rsidRPr="00C92DEC" w:rsidRDefault="004C160A" w:rsidP="007C78AD">
            <w:pPr>
              <w:jc w:val="center"/>
              <w:rPr>
                <w:rFonts w:eastAsia="Times New Roman" w:cs="Times New Roman"/>
                <w:szCs w:val="24"/>
                <w:lang w:eastAsia="lv-LV"/>
              </w:rPr>
            </w:pPr>
            <w:r w:rsidRPr="00C92DEC">
              <w:rPr>
                <w:rFonts w:eastAsia="Times New Roman" w:cs="Times New Roman"/>
                <w:szCs w:val="24"/>
                <w:lang w:eastAsia="lv-LV"/>
              </w:rPr>
              <w:t>0,8</w:t>
            </w:r>
          </w:p>
        </w:tc>
        <w:tc>
          <w:tcPr>
            <w:tcW w:w="1417" w:type="dxa"/>
            <w:vAlign w:val="center"/>
          </w:tcPr>
          <w:p w14:paraId="03147980" w14:textId="77777777" w:rsidR="004C160A" w:rsidRPr="00C92DEC" w:rsidRDefault="004C160A" w:rsidP="007C78AD">
            <w:pPr>
              <w:jc w:val="center"/>
              <w:rPr>
                <w:rFonts w:eastAsia="Times New Roman" w:cs="Times New Roman"/>
                <w:szCs w:val="24"/>
                <w:lang w:eastAsia="lv-LV"/>
              </w:rPr>
            </w:pPr>
            <w:r w:rsidRPr="00C92DEC">
              <w:rPr>
                <w:rFonts w:eastAsia="Times New Roman" w:cs="Times New Roman"/>
                <w:szCs w:val="24"/>
                <w:lang w:eastAsia="lv-LV"/>
              </w:rPr>
              <w:t>1,0</w:t>
            </w:r>
          </w:p>
        </w:tc>
      </w:tr>
    </w:tbl>
    <w:p w14:paraId="025B3211" w14:textId="77777777" w:rsidR="004C160A" w:rsidRPr="00921880" w:rsidRDefault="004C160A" w:rsidP="004C160A">
      <w:pPr>
        <w:widowControl w:val="0"/>
        <w:shd w:val="clear" w:color="auto" w:fill="FFFFFF"/>
        <w:autoSpaceDE w:val="0"/>
        <w:autoSpaceDN w:val="0"/>
        <w:adjustRightInd w:val="0"/>
        <w:spacing w:line="278" w:lineRule="exact"/>
        <w:ind w:firstLine="720"/>
        <w:rPr>
          <w:rFonts w:eastAsia="Times New Roman" w:cs="Times New Roman"/>
          <w:spacing w:val="-3"/>
          <w:szCs w:val="24"/>
          <w:lang w:eastAsia="lv-LV"/>
        </w:rPr>
      </w:pPr>
      <w:r>
        <w:rPr>
          <w:rFonts w:eastAsia="Times New Roman" w:cs="Times New Roman"/>
          <w:spacing w:val="-3"/>
          <w:szCs w:val="24"/>
          <w:lang w:eastAsia="lv-LV"/>
        </w:rPr>
        <w:t xml:space="preserve">10.2. Izglītības iestādes direktors, ņemot vērā izglītības procesa īstenošanu, nosaka pedagoģisko slodzi mūzikas skolotājam un sporta skolotājam, nepārsniedzot noteikumu 4.tabulā noteikto kopējo </w:t>
      </w:r>
      <w:r w:rsidRPr="00921880">
        <w:rPr>
          <w:rFonts w:eastAsia="Times New Roman" w:cs="Times New Roman"/>
          <w:spacing w:val="-3"/>
          <w:szCs w:val="24"/>
          <w:lang w:eastAsia="lv-LV"/>
        </w:rPr>
        <w:t>slodzes lielumu.</w:t>
      </w:r>
    </w:p>
    <w:p w14:paraId="7F9C5AE3" w14:textId="7AD3031D" w:rsidR="004C160A" w:rsidRDefault="004C160A" w:rsidP="004C160A">
      <w:pPr>
        <w:widowControl w:val="0"/>
        <w:autoSpaceDE w:val="0"/>
        <w:autoSpaceDN w:val="0"/>
        <w:adjustRightInd w:val="0"/>
        <w:spacing w:line="278" w:lineRule="exact"/>
        <w:rPr>
          <w:rFonts w:eastAsia="Times New Roman" w:cs="Times New Roman"/>
          <w:spacing w:val="-3"/>
          <w:szCs w:val="24"/>
          <w:lang w:eastAsia="lv-LV"/>
        </w:rPr>
      </w:pPr>
      <w:r w:rsidRPr="00921880">
        <w:rPr>
          <w:rFonts w:eastAsia="Times New Roman" w:cs="Times New Roman"/>
          <w:spacing w:val="-3"/>
          <w:szCs w:val="24"/>
          <w:lang w:eastAsia="lv-LV"/>
        </w:rPr>
        <w:tab/>
        <w:t>1</w:t>
      </w:r>
      <w:r>
        <w:rPr>
          <w:rFonts w:eastAsia="Times New Roman" w:cs="Times New Roman"/>
          <w:spacing w:val="-3"/>
          <w:szCs w:val="24"/>
          <w:lang w:eastAsia="lv-LV"/>
        </w:rPr>
        <w:t>1</w:t>
      </w:r>
      <w:r w:rsidRPr="00921880">
        <w:rPr>
          <w:rFonts w:eastAsia="Times New Roman" w:cs="Times New Roman"/>
          <w:spacing w:val="-3"/>
          <w:szCs w:val="24"/>
          <w:lang w:eastAsia="lv-LV"/>
        </w:rPr>
        <w:t xml:space="preserve">. Izglītības iestādes </w:t>
      </w:r>
      <w:r w:rsidR="007C78AD" w:rsidRPr="00D051B7">
        <w:rPr>
          <w:rFonts w:eastAsia="Times New Roman" w:cs="Times New Roman"/>
          <w:spacing w:val="-3"/>
          <w:szCs w:val="24"/>
          <w:lang w:eastAsia="lv-LV"/>
        </w:rPr>
        <w:t xml:space="preserve">direktoram </w:t>
      </w:r>
      <w:r w:rsidRPr="00D051B7">
        <w:rPr>
          <w:rFonts w:eastAsia="Times New Roman" w:cs="Times New Roman"/>
          <w:spacing w:val="-3"/>
          <w:szCs w:val="24"/>
          <w:lang w:eastAsia="lv-LV"/>
        </w:rPr>
        <w:t>nosaka piemaksu 10% apmērā no izglītības iestādes vadītājam paredzētās mēneša darba algas likmes</w:t>
      </w:r>
      <w:r w:rsidR="007C78AD" w:rsidRPr="00D051B7">
        <w:rPr>
          <w:rFonts w:eastAsia="Times New Roman" w:cs="Times New Roman"/>
          <w:spacing w:val="-3"/>
          <w:szCs w:val="24"/>
          <w:lang w:eastAsia="lv-LV"/>
        </w:rPr>
        <w:t>, ja izglītības iestādē ir pirmsskolas izglītības pakāpe</w:t>
      </w:r>
      <w:r w:rsidRPr="00D051B7">
        <w:rPr>
          <w:rFonts w:eastAsia="Times New Roman" w:cs="Times New Roman"/>
          <w:spacing w:val="-3"/>
          <w:szCs w:val="24"/>
          <w:lang w:eastAsia="lv-LV"/>
        </w:rPr>
        <w:t xml:space="preserve">. Ja pirmsskolas izglītības programma tiek īstenota divās vai vairāk programmas īstenošanas adresēs, nosaka  papildus piemaksu 5% apmērā no izglītības iestādes </w:t>
      </w:r>
      <w:r w:rsidR="007C78AD" w:rsidRPr="00D051B7">
        <w:rPr>
          <w:rFonts w:eastAsia="Times New Roman" w:cs="Times New Roman"/>
          <w:spacing w:val="-3"/>
          <w:szCs w:val="24"/>
          <w:lang w:eastAsia="lv-LV"/>
        </w:rPr>
        <w:t xml:space="preserve">direktoram </w:t>
      </w:r>
      <w:r w:rsidRPr="00D051B7">
        <w:rPr>
          <w:rFonts w:eastAsia="Times New Roman" w:cs="Times New Roman"/>
          <w:spacing w:val="-3"/>
          <w:szCs w:val="24"/>
          <w:lang w:eastAsia="lv-LV"/>
        </w:rPr>
        <w:t xml:space="preserve">paredzētās </w:t>
      </w:r>
      <w:r w:rsidRPr="00921880">
        <w:rPr>
          <w:rFonts w:eastAsia="Times New Roman" w:cs="Times New Roman"/>
          <w:spacing w:val="-3"/>
          <w:szCs w:val="24"/>
          <w:lang w:eastAsia="lv-LV"/>
        </w:rPr>
        <w:t>mēneša darba algas likmes.</w:t>
      </w:r>
    </w:p>
    <w:p w14:paraId="2C57B6D2" w14:textId="77777777" w:rsidR="004C160A" w:rsidRPr="007B21AF" w:rsidRDefault="004C160A" w:rsidP="004C160A">
      <w:pPr>
        <w:widowControl w:val="0"/>
        <w:autoSpaceDE w:val="0"/>
        <w:autoSpaceDN w:val="0"/>
        <w:adjustRightInd w:val="0"/>
        <w:spacing w:line="278" w:lineRule="exact"/>
        <w:rPr>
          <w:rFonts w:eastAsia="Times New Roman" w:cs="Times New Roman"/>
          <w:spacing w:val="-3"/>
          <w:szCs w:val="24"/>
          <w:lang w:eastAsia="lv-LV"/>
        </w:rPr>
      </w:pPr>
      <w:r>
        <w:rPr>
          <w:rFonts w:eastAsia="Times New Roman" w:cs="Times New Roman"/>
          <w:spacing w:val="-3"/>
          <w:szCs w:val="24"/>
          <w:lang w:eastAsia="lv-LV"/>
        </w:rPr>
        <w:tab/>
      </w:r>
      <w:r w:rsidRPr="007B21AF">
        <w:rPr>
          <w:rFonts w:eastAsia="Times New Roman" w:cs="Times New Roman"/>
          <w:spacing w:val="-3"/>
          <w:szCs w:val="24"/>
          <w:lang w:eastAsia="lv-LV"/>
        </w:rPr>
        <w:t>12. Pirmsskolas skolotājiem nosaka kopējo slodzi grupā:</w:t>
      </w:r>
    </w:p>
    <w:p w14:paraId="3C0D668A" w14:textId="77777777" w:rsidR="004C160A" w:rsidRPr="007B21AF" w:rsidRDefault="004C160A" w:rsidP="004C160A">
      <w:pPr>
        <w:widowControl w:val="0"/>
        <w:autoSpaceDE w:val="0"/>
        <w:autoSpaceDN w:val="0"/>
        <w:adjustRightInd w:val="0"/>
        <w:spacing w:line="278" w:lineRule="exact"/>
        <w:ind w:firstLine="720"/>
        <w:rPr>
          <w:rFonts w:eastAsia="Times New Roman" w:cs="Times New Roman"/>
          <w:spacing w:val="-3"/>
          <w:szCs w:val="24"/>
          <w:lang w:eastAsia="lv-LV"/>
        </w:rPr>
      </w:pPr>
      <w:r w:rsidRPr="007B21AF">
        <w:rPr>
          <w:rFonts w:eastAsia="Times New Roman" w:cs="Times New Roman"/>
          <w:spacing w:val="-3"/>
          <w:szCs w:val="24"/>
          <w:lang w:eastAsia="lv-LV"/>
        </w:rPr>
        <w:t>12.1. ar bērnu skaitu grupā līdz 15, slodze ir 1,5 pedagoģiskās likmes;</w:t>
      </w:r>
    </w:p>
    <w:p w14:paraId="69238436" w14:textId="3B556D0D" w:rsidR="004C160A" w:rsidRPr="007656D2" w:rsidRDefault="004C160A" w:rsidP="004C160A">
      <w:pPr>
        <w:widowControl w:val="0"/>
        <w:autoSpaceDE w:val="0"/>
        <w:autoSpaceDN w:val="0"/>
        <w:adjustRightInd w:val="0"/>
        <w:spacing w:line="278" w:lineRule="exact"/>
        <w:ind w:firstLine="720"/>
        <w:rPr>
          <w:rFonts w:eastAsia="Times New Roman" w:cs="Times New Roman"/>
          <w:spacing w:val="-3"/>
          <w:szCs w:val="24"/>
          <w:lang w:eastAsia="lv-LV"/>
        </w:rPr>
      </w:pPr>
      <w:r w:rsidRPr="007B21AF">
        <w:rPr>
          <w:rFonts w:eastAsia="Times New Roman" w:cs="Times New Roman"/>
          <w:spacing w:val="-3"/>
          <w:szCs w:val="24"/>
          <w:lang w:eastAsia="lv-LV"/>
        </w:rPr>
        <w:t xml:space="preserve">12.2. ar bērnu skaitu grupā 16 un vairāk, slodze ir </w:t>
      </w:r>
      <w:r w:rsidR="00B16429">
        <w:rPr>
          <w:rFonts w:eastAsia="Times New Roman" w:cs="Times New Roman"/>
          <w:spacing w:val="-3"/>
          <w:szCs w:val="24"/>
          <w:lang w:eastAsia="lv-LV"/>
        </w:rPr>
        <w:t>divas</w:t>
      </w:r>
      <w:r w:rsidRPr="007B21AF">
        <w:rPr>
          <w:rFonts w:eastAsia="Times New Roman" w:cs="Times New Roman"/>
          <w:spacing w:val="-3"/>
          <w:szCs w:val="24"/>
          <w:lang w:eastAsia="lv-LV"/>
        </w:rPr>
        <w:t xml:space="preserve"> pedagoģiskās likmes.</w:t>
      </w:r>
    </w:p>
    <w:p w14:paraId="129401C8" w14:textId="77777777" w:rsidR="004C160A" w:rsidRDefault="004C160A" w:rsidP="004C160A">
      <w:pPr>
        <w:widowControl w:val="0"/>
        <w:shd w:val="clear" w:color="auto" w:fill="FFFFFF"/>
        <w:autoSpaceDE w:val="0"/>
        <w:autoSpaceDN w:val="0"/>
        <w:adjustRightInd w:val="0"/>
        <w:spacing w:line="278" w:lineRule="exact"/>
        <w:jc w:val="center"/>
        <w:rPr>
          <w:rFonts w:eastAsia="Times New Roman" w:cs="Times New Roman"/>
          <w:b/>
          <w:spacing w:val="-3"/>
          <w:szCs w:val="24"/>
          <w:lang w:eastAsia="lv-LV"/>
        </w:rPr>
      </w:pPr>
    </w:p>
    <w:p w14:paraId="53151A4A" w14:textId="77777777" w:rsidR="004C160A" w:rsidRPr="00921880" w:rsidRDefault="004C160A" w:rsidP="004C160A">
      <w:pPr>
        <w:widowControl w:val="0"/>
        <w:shd w:val="clear" w:color="auto" w:fill="FFFFFF"/>
        <w:autoSpaceDE w:val="0"/>
        <w:autoSpaceDN w:val="0"/>
        <w:adjustRightInd w:val="0"/>
        <w:spacing w:line="278" w:lineRule="exact"/>
        <w:jc w:val="center"/>
        <w:rPr>
          <w:rFonts w:eastAsia="Times New Roman" w:cs="Times New Roman"/>
          <w:spacing w:val="-3"/>
          <w:szCs w:val="24"/>
          <w:lang w:eastAsia="lv-LV"/>
        </w:rPr>
      </w:pPr>
      <w:r>
        <w:rPr>
          <w:rFonts w:eastAsia="Times New Roman" w:cs="Times New Roman"/>
          <w:b/>
          <w:spacing w:val="-3"/>
          <w:szCs w:val="24"/>
          <w:lang w:eastAsia="lv-LV"/>
        </w:rPr>
        <w:t xml:space="preserve">IV. Pedagoģiskās slodzes </w:t>
      </w:r>
      <w:r w:rsidRPr="00921880">
        <w:rPr>
          <w:rFonts w:eastAsia="Times New Roman" w:cs="Times New Roman"/>
          <w:b/>
          <w:spacing w:val="-3"/>
          <w:szCs w:val="24"/>
          <w:lang w:eastAsia="lv-LV"/>
        </w:rPr>
        <w:t>izglītības iestād</w:t>
      </w:r>
      <w:r>
        <w:rPr>
          <w:rFonts w:eastAsia="Times New Roman" w:cs="Times New Roman"/>
          <w:b/>
          <w:spacing w:val="-3"/>
          <w:szCs w:val="24"/>
          <w:lang w:eastAsia="lv-LV"/>
        </w:rPr>
        <w:t>ē, kas</w:t>
      </w:r>
      <w:r w:rsidRPr="00921880">
        <w:rPr>
          <w:rFonts w:eastAsia="Times New Roman" w:cs="Times New Roman"/>
          <w:b/>
          <w:spacing w:val="-3"/>
          <w:szCs w:val="24"/>
          <w:lang w:eastAsia="lv-LV"/>
        </w:rPr>
        <w:t xml:space="preserve"> īsteno speciālās izglītības programmas</w:t>
      </w:r>
    </w:p>
    <w:p w14:paraId="6B9E7168" w14:textId="77777777" w:rsidR="004C160A" w:rsidRDefault="004C160A" w:rsidP="004C160A">
      <w:pPr>
        <w:widowControl w:val="0"/>
        <w:shd w:val="clear" w:color="auto" w:fill="FFFFFF"/>
        <w:autoSpaceDE w:val="0"/>
        <w:autoSpaceDN w:val="0"/>
        <w:adjustRightInd w:val="0"/>
        <w:spacing w:line="278" w:lineRule="exact"/>
        <w:ind w:firstLine="720"/>
        <w:jc w:val="right"/>
        <w:rPr>
          <w:rFonts w:eastAsia="Times New Roman" w:cs="Times New Roman"/>
          <w:spacing w:val="-3"/>
          <w:szCs w:val="24"/>
          <w:lang w:eastAsia="lv-LV"/>
        </w:rPr>
      </w:pPr>
    </w:p>
    <w:p w14:paraId="38718B88" w14:textId="77777777" w:rsidR="004C160A" w:rsidRDefault="004C160A" w:rsidP="004C160A">
      <w:pPr>
        <w:widowControl w:val="0"/>
        <w:shd w:val="clear" w:color="auto" w:fill="FFFFFF"/>
        <w:autoSpaceDE w:val="0"/>
        <w:autoSpaceDN w:val="0"/>
        <w:adjustRightInd w:val="0"/>
        <w:spacing w:line="278" w:lineRule="exact"/>
        <w:ind w:firstLine="720"/>
        <w:rPr>
          <w:rFonts w:eastAsia="Times New Roman" w:cs="Times New Roman"/>
          <w:spacing w:val="-3"/>
          <w:szCs w:val="24"/>
          <w:lang w:eastAsia="lv-LV"/>
        </w:rPr>
      </w:pPr>
      <w:r>
        <w:rPr>
          <w:rFonts w:eastAsia="Times New Roman" w:cs="Times New Roman"/>
          <w:spacing w:val="-3"/>
          <w:szCs w:val="24"/>
          <w:lang w:eastAsia="lv-LV"/>
        </w:rPr>
        <w:t>13. Izglītības iestāde, kas īsteno speciālās izglītības programmu/as, papildus noteikumos noteiktajai pedagogu slodzei var noteikt:</w:t>
      </w:r>
    </w:p>
    <w:p w14:paraId="7702B7D8" w14:textId="799212B9" w:rsidR="004C160A" w:rsidRDefault="004C160A" w:rsidP="004C160A">
      <w:pPr>
        <w:widowControl w:val="0"/>
        <w:shd w:val="clear" w:color="auto" w:fill="FFFFFF"/>
        <w:autoSpaceDE w:val="0"/>
        <w:autoSpaceDN w:val="0"/>
        <w:adjustRightInd w:val="0"/>
        <w:spacing w:line="278" w:lineRule="exact"/>
        <w:ind w:firstLine="720"/>
        <w:rPr>
          <w:rFonts w:eastAsia="Times New Roman" w:cs="Times New Roman"/>
          <w:spacing w:val="-3"/>
          <w:szCs w:val="24"/>
          <w:lang w:eastAsia="lv-LV"/>
        </w:rPr>
      </w:pPr>
      <w:r>
        <w:rPr>
          <w:rFonts w:eastAsia="Times New Roman" w:cs="Times New Roman"/>
          <w:spacing w:val="-3"/>
          <w:szCs w:val="24"/>
          <w:lang w:eastAsia="lv-LV"/>
        </w:rPr>
        <w:t xml:space="preserve">13.1 vadītāja vietniekam 0,2 slodzes, nepārsniedzot kopā </w:t>
      </w:r>
      <w:r w:rsidR="00B16429">
        <w:rPr>
          <w:rFonts w:eastAsia="Times New Roman" w:cs="Times New Roman"/>
          <w:spacing w:val="-3"/>
          <w:szCs w:val="24"/>
          <w:lang w:eastAsia="lv-LV"/>
        </w:rPr>
        <w:t>vienu</w:t>
      </w:r>
      <w:r>
        <w:rPr>
          <w:rFonts w:eastAsia="Times New Roman" w:cs="Times New Roman"/>
          <w:spacing w:val="-3"/>
          <w:szCs w:val="24"/>
          <w:lang w:eastAsia="lv-LV"/>
        </w:rPr>
        <w:t xml:space="preserve"> slodzi;</w:t>
      </w:r>
    </w:p>
    <w:p w14:paraId="3E53D8B3" w14:textId="77777777" w:rsidR="004C160A" w:rsidRPr="003F284A" w:rsidRDefault="004C160A" w:rsidP="004C160A">
      <w:pPr>
        <w:widowControl w:val="0"/>
        <w:shd w:val="clear" w:color="auto" w:fill="FFFFFF"/>
        <w:autoSpaceDE w:val="0"/>
        <w:autoSpaceDN w:val="0"/>
        <w:adjustRightInd w:val="0"/>
        <w:spacing w:line="278" w:lineRule="exact"/>
        <w:ind w:firstLine="720"/>
        <w:rPr>
          <w:rFonts w:eastAsia="Times New Roman" w:cs="Times New Roman"/>
          <w:spacing w:val="-3"/>
          <w:szCs w:val="24"/>
          <w:lang w:eastAsia="lv-LV"/>
        </w:rPr>
      </w:pPr>
      <w:r>
        <w:rPr>
          <w:rFonts w:eastAsia="Times New Roman" w:cs="Times New Roman"/>
          <w:spacing w:val="-3"/>
          <w:szCs w:val="24"/>
          <w:lang w:eastAsia="lv-LV"/>
        </w:rPr>
        <w:t>13.2. mūzikas un sporta skolotājam, ņemot vērā izglītojamo</w:t>
      </w:r>
      <w:r w:rsidRPr="00B85AEA">
        <w:rPr>
          <w:rFonts w:eastAsia="Times New Roman" w:cs="Times New Roman"/>
          <w:spacing w:val="-3"/>
          <w:szCs w:val="24"/>
          <w:lang w:eastAsia="lv-LV"/>
        </w:rPr>
        <w:t xml:space="preserve"> </w:t>
      </w:r>
      <w:r>
        <w:rPr>
          <w:rFonts w:eastAsia="Times New Roman" w:cs="Times New Roman"/>
          <w:spacing w:val="-3"/>
          <w:szCs w:val="24"/>
          <w:lang w:eastAsia="lv-LV"/>
        </w:rPr>
        <w:t>skaitu, kuri apgūst speciālās izglītības programmu un pedagoga iesaisti speciālās programmas īstenošanā,</w:t>
      </w:r>
      <w:r w:rsidRPr="003F284A">
        <w:rPr>
          <w:rFonts w:eastAsia="Times New Roman" w:cs="Times New Roman"/>
          <w:spacing w:val="-3"/>
          <w:szCs w:val="24"/>
          <w:lang w:eastAsia="lv-LV"/>
        </w:rPr>
        <w:t xml:space="preserve"> atbilstoši noteikumu </w:t>
      </w:r>
      <w:r>
        <w:rPr>
          <w:rFonts w:eastAsia="Times New Roman" w:cs="Times New Roman"/>
          <w:spacing w:val="-3"/>
          <w:szCs w:val="24"/>
          <w:lang w:eastAsia="lv-LV"/>
        </w:rPr>
        <w:t>5</w:t>
      </w:r>
      <w:r w:rsidRPr="003F284A">
        <w:rPr>
          <w:rFonts w:eastAsia="Times New Roman" w:cs="Times New Roman"/>
          <w:spacing w:val="-3"/>
          <w:szCs w:val="24"/>
          <w:lang w:eastAsia="lv-LV"/>
        </w:rPr>
        <w:t>.tabulai:</w:t>
      </w:r>
    </w:p>
    <w:p w14:paraId="31AD0EFD" w14:textId="77777777" w:rsidR="004C160A" w:rsidRDefault="004C160A" w:rsidP="004C160A">
      <w:pPr>
        <w:widowControl w:val="0"/>
        <w:shd w:val="clear" w:color="auto" w:fill="FFFFFF"/>
        <w:autoSpaceDE w:val="0"/>
        <w:autoSpaceDN w:val="0"/>
        <w:adjustRightInd w:val="0"/>
        <w:spacing w:line="278" w:lineRule="exact"/>
        <w:jc w:val="right"/>
        <w:rPr>
          <w:rFonts w:eastAsia="Times New Roman" w:cs="Times New Roman"/>
          <w:spacing w:val="-3"/>
          <w:szCs w:val="24"/>
          <w:lang w:eastAsia="lv-LV"/>
        </w:rPr>
      </w:pPr>
      <w:r>
        <w:rPr>
          <w:rFonts w:eastAsia="Times New Roman" w:cs="Times New Roman"/>
          <w:spacing w:val="-3"/>
          <w:szCs w:val="24"/>
          <w:lang w:eastAsia="lv-LV"/>
        </w:rPr>
        <w:t>5</w:t>
      </w:r>
      <w:r w:rsidRPr="003F284A">
        <w:rPr>
          <w:rFonts w:eastAsia="Times New Roman" w:cs="Times New Roman"/>
          <w:spacing w:val="-3"/>
          <w:szCs w:val="24"/>
          <w:lang w:eastAsia="lv-LV"/>
        </w:rPr>
        <w:t>. tabula</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134"/>
        <w:gridCol w:w="1276"/>
        <w:gridCol w:w="1559"/>
        <w:gridCol w:w="1276"/>
        <w:gridCol w:w="1559"/>
      </w:tblGrid>
      <w:tr w:rsidR="004C160A" w:rsidRPr="00B85AEA" w14:paraId="1B4AE8BB" w14:textId="77777777" w:rsidTr="007C78AD">
        <w:trPr>
          <w:trHeight w:val="285"/>
        </w:trPr>
        <w:tc>
          <w:tcPr>
            <w:tcW w:w="2835" w:type="dxa"/>
            <w:vMerge w:val="restart"/>
            <w:shd w:val="clear" w:color="auto" w:fill="FFFFFF"/>
            <w:vAlign w:val="bottom"/>
          </w:tcPr>
          <w:p w14:paraId="5724D015" w14:textId="77777777" w:rsidR="004C160A" w:rsidRPr="00B85AEA" w:rsidRDefault="004C160A" w:rsidP="007C78AD">
            <w:pPr>
              <w:jc w:val="center"/>
              <w:rPr>
                <w:rFonts w:eastAsia="Times New Roman" w:cs="Times New Roman"/>
                <w:color w:val="000000"/>
                <w:szCs w:val="24"/>
                <w:lang w:eastAsia="lv-LV"/>
              </w:rPr>
            </w:pPr>
            <w:r w:rsidRPr="00B85AEA">
              <w:rPr>
                <w:rFonts w:eastAsia="Times New Roman" w:cs="Times New Roman"/>
                <w:b/>
                <w:color w:val="000000"/>
                <w:szCs w:val="24"/>
                <w:lang w:eastAsia="lv-LV"/>
              </w:rPr>
              <w:t>Amata (profesijas) nosaukums</w:t>
            </w:r>
          </w:p>
        </w:tc>
        <w:tc>
          <w:tcPr>
            <w:tcW w:w="6804" w:type="dxa"/>
            <w:gridSpan w:val="5"/>
            <w:shd w:val="clear" w:color="auto" w:fill="FFFFFF"/>
            <w:vAlign w:val="bottom"/>
          </w:tcPr>
          <w:p w14:paraId="3A4F9D1B" w14:textId="77777777" w:rsidR="004C160A" w:rsidRPr="00B85AEA" w:rsidRDefault="004C160A" w:rsidP="007C78AD">
            <w:pPr>
              <w:jc w:val="center"/>
              <w:rPr>
                <w:rFonts w:eastAsia="Times New Roman" w:cs="Times New Roman"/>
                <w:b/>
                <w:color w:val="000000"/>
                <w:szCs w:val="24"/>
                <w:lang w:eastAsia="lv-LV"/>
              </w:rPr>
            </w:pPr>
            <w:r w:rsidRPr="00B85AEA">
              <w:rPr>
                <w:rFonts w:eastAsia="Times New Roman" w:cs="Times New Roman"/>
                <w:b/>
                <w:color w:val="000000"/>
                <w:szCs w:val="24"/>
                <w:lang w:eastAsia="lv-LV"/>
              </w:rPr>
              <w:t>Izglītojamo skaits</w:t>
            </w:r>
            <w:r>
              <w:rPr>
                <w:rFonts w:eastAsia="Times New Roman" w:cs="Times New Roman"/>
                <w:b/>
                <w:color w:val="000000"/>
                <w:szCs w:val="24"/>
                <w:lang w:eastAsia="lv-LV"/>
              </w:rPr>
              <w:t>, kuri apgūst speciālo izglītības programmu</w:t>
            </w:r>
          </w:p>
        </w:tc>
      </w:tr>
      <w:tr w:rsidR="004C160A" w:rsidRPr="00B85AEA" w14:paraId="75E49E18" w14:textId="77777777" w:rsidTr="007C78AD">
        <w:trPr>
          <w:trHeight w:val="246"/>
        </w:trPr>
        <w:tc>
          <w:tcPr>
            <w:tcW w:w="2835" w:type="dxa"/>
            <w:vMerge/>
            <w:shd w:val="clear" w:color="auto" w:fill="FFFFFF"/>
            <w:vAlign w:val="bottom"/>
          </w:tcPr>
          <w:p w14:paraId="23CF1232" w14:textId="77777777" w:rsidR="004C160A" w:rsidRPr="00B85AEA" w:rsidRDefault="004C160A" w:rsidP="007C78AD">
            <w:pPr>
              <w:jc w:val="left"/>
              <w:rPr>
                <w:rFonts w:eastAsia="Times New Roman" w:cs="Times New Roman"/>
                <w:color w:val="000000"/>
                <w:szCs w:val="24"/>
                <w:lang w:eastAsia="lv-LV"/>
              </w:rPr>
            </w:pPr>
          </w:p>
        </w:tc>
        <w:tc>
          <w:tcPr>
            <w:tcW w:w="1134" w:type="dxa"/>
            <w:shd w:val="clear" w:color="auto" w:fill="FFFFFF"/>
            <w:vAlign w:val="bottom"/>
          </w:tcPr>
          <w:p w14:paraId="59F9CDD9" w14:textId="77777777" w:rsidR="004C160A" w:rsidRPr="00B85AEA" w:rsidRDefault="004C160A" w:rsidP="007C78AD">
            <w:pPr>
              <w:jc w:val="left"/>
              <w:rPr>
                <w:rFonts w:eastAsia="Times New Roman" w:cs="Times New Roman"/>
                <w:b/>
                <w:color w:val="000000"/>
                <w:szCs w:val="24"/>
                <w:lang w:eastAsia="lv-LV"/>
              </w:rPr>
            </w:pPr>
            <w:r w:rsidRPr="00B85AEA">
              <w:rPr>
                <w:rFonts w:eastAsia="Times New Roman" w:cs="Times New Roman"/>
                <w:b/>
                <w:color w:val="000000"/>
                <w:szCs w:val="24"/>
                <w:lang w:eastAsia="lv-LV"/>
              </w:rPr>
              <w:t>Līdz 5</w:t>
            </w:r>
          </w:p>
        </w:tc>
        <w:tc>
          <w:tcPr>
            <w:tcW w:w="1276" w:type="dxa"/>
            <w:shd w:val="clear" w:color="auto" w:fill="FFFFFF"/>
            <w:vAlign w:val="bottom"/>
          </w:tcPr>
          <w:p w14:paraId="5F5AD4D2" w14:textId="77777777" w:rsidR="004C160A" w:rsidRPr="00B85AEA" w:rsidRDefault="004C160A" w:rsidP="007C78AD">
            <w:pPr>
              <w:jc w:val="center"/>
              <w:rPr>
                <w:rFonts w:eastAsia="Times New Roman" w:cs="Times New Roman"/>
                <w:b/>
                <w:color w:val="000000"/>
                <w:szCs w:val="24"/>
                <w:lang w:eastAsia="lv-LV"/>
              </w:rPr>
            </w:pPr>
            <w:r w:rsidRPr="00B85AEA">
              <w:rPr>
                <w:rFonts w:eastAsia="Times New Roman" w:cs="Times New Roman"/>
                <w:b/>
                <w:color w:val="000000"/>
                <w:szCs w:val="24"/>
                <w:lang w:eastAsia="lv-LV"/>
              </w:rPr>
              <w:t>6-10</w:t>
            </w:r>
          </w:p>
        </w:tc>
        <w:tc>
          <w:tcPr>
            <w:tcW w:w="1559" w:type="dxa"/>
            <w:shd w:val="clear" w:color="auto" w:fill="FFFFFF"/>
            <w:vAlign w:val="bottom"/>
          </w:tcPr>
          <w:p w14:paraId="3AA37812" w14:textId="77777777" w:rsidR="004C160A" w:rsidRPr="00B85AEA" w:rsidRDefault="004C160A" w:rsidP="007C78AD">
            <w:pPr>
              <w:jc w:val="center"/>
              <w:rPr>
                <w:rFonts w:eastAsia="Times New Roman" w:cs="Times New Roman"/>
                <w:b/>
                <w:color w:val="000000"/>
                <w:szCs w:val="24"/>
                <w:lang w:eastAsia="lv-LV"/>
              </w:rPr>
            </w:pPr>
            <w:r w:rsidRPr="00B85AEA">
              <w:rPr>
                <w:rFonts w:eastAsia="Times New Roman" w:cs="Times New Roman"/>
                <w:b/>
                <w:color w:val="000000"/>
                <w:szCs w:val="24"/>
                <w:lang w:eastAsia="lv-LV"/>
              </w:rPr>
              <w:t>11-15</w:t>
            </w:r>
          </w:p>
        </w:tc>
        <w:tc>
          <w:tcPr>
            <w:tcW w:w="1276" w:type="dxa"/>
            <w:shd w:val="clear" w:color="auto" w:fill="FFFFFF"/>
            <w:vAlign w:val="bottom"/>
          </w:tcPr>
          <w:p w14:paraId="2C422714" w14:textId="77777777" w:rsidR="004C160A" w:rsidRPr="00B85AEA" w:rsidRDefault="004C160A" w:rsidP="007C78AD">
            <w:pPr>
              <w:jc w:val="center"/>
              <w:rPr>
                <w:rFonts w:eastAsia="Times New Roman" w:cs="Times New Roman"/>
                <w:b/>
                <w:color w:val="000000"/>
                <w:szCs w:val="24"/>
                <w:lang w:eastAsia="lv-LV"/>
              </w:rPr>
            </w:pPr>
            <w:r w:rsidRPr="00B85AEA">
              <w:rPr>
                <w:rFonts w:eastAsia="Times New Roman" w:cs="Times New Roman"/>
                <w:b/>
                <w:color w:val="000000"/>
                <w:szCs w:val="24"/>
                <w:lang w:eastAsia="lv-LV"/>
              </w:rPr>
              <w:t>16-20</w:t>
            </w:r>
          </w:p>
        </w:tc>
        <w:tc>
          <w:tcPr>
            <w:tcW w:w="1559" w:type="dxa"/>
            <w:shd w:val="clear" w:color="auto" w:fill="FFFFFF"/>
            <w:vAlign w:val="bottom"/>
          </w:tcPr>
          <w:p w14:paraId="00E1EA42" w14:textId="77777777" w:rsidR="004C160A" w:rsidRPr="00B85AEA" w:rsidRDefault="004C160A" w:rsidP="007C78AD">
            <w:pPr>
              <w:jc w:val="left"/>
              <w:rPr>
                <w:rFonts w:eastAsia="Times New Roman" w:cs="Times New Roman"/>
                <w:b/>
                <w:color w:val="000000"/>
                <w:szCs w:val="24"/>
                <w:lang w:eastAsia="lv-LV"/>
              </w:rPr>
            </w:pPr>
            <w:r w:rsidRPr="00B85AEA">
              <w:rPr>
                <w:rFonts w:eastAsia="Times New Roman" w:cs="Times New Roman"/>
                <w:b/>
                <w:color w:val="000000"/>
                <w:szCs w:val="24"/>
                <w:lang w:eastAsia="lv-LV"/>
              </w:rPr>
              <w:t>21 un vairāk</w:t>
            </w:r>
          </w:p>
        </w:tc>
      </w:tr>
      <w:tr w:rsidR="004C160A" w:rsidRPr="00B85AEA" w14:paraId="08A21AA4" w14:textId="77777777" w:rsidTr="007C78AD">
        <w:trPr>
          <w:trHeight w:val="387"/>
        </w:trPr>
        <w:tc>
          <w:tcPr>
            <w:tcW w:w="2835" w:type="dxa"/>
            <w:tcBorders>
              <w:bottom w:val="single" w:sz="4" w:space="0" w:color="auto"/>
            </w:tcBorders>
            <w:shd w:val="clear" w:color="auto" w:fill="FFFFFF"/>
            <w:vAlign w:val="bottom"/>
          </w:tcPr>
          <w:p w14:paraId="5E9200CB" w14:textId="77777777" w:rsidR="004C160A" w:rsidRPr="00B85AEA" w:rsidRDefault="004C160A" w:rsidP="007C78AD">
            <w:pPr>
              <w:jc w:val="left"/>
              <w:rPr>
                <w:rFonts w:eastAsia="Times New Roman" w:cs="Times New Roman"/>
                <w:color w:val="000000"/>
                <w:szCs w:val="24"/>
                <w:lang w:eastAsia="lv-LV"/>
              </w:rPr>
            </w:pPr>
            <w:r>
              <w:rPr>
                <w:rFonts w:eastAsia="Times New Roman" w:cs="Times New Roman"/>
                <w:color w:val="000000"/>
                <w:szCs w:val="24"/>
                <w:lang w:eastAsia="lv-LV"/>
              </w:rPr>
              <w:t>Mūzikas un sporta skolotājs</w:t>
            </w:r>
          </w:p>
        </w:tc>
        <w:tc>
          <w:tcPr>
            <w:tcW w:w="1134" w:type="dxa"/>
            <w:tcBorders>
              <w:bottom w:val="single" w:sz="4" w:space="0" w:color="auto"/>
            </w:tcBorders>
            <w:shd w:val="clear" w:color="auto" w:fill="FFFFFF"/>
            <w:vAlign w:val="center"/>
          </w:tcPr>
          <w:p w14:paraId="22355DB7" w14:textId="77777777" w:rsidR="004C160A" w:rsidRPr="00B85AEA" w:rsidRDefault="004C160A" w:rsidP="007C78AD">
            <w:pPr>
              <w:jc w:val="center"/>
              <w:rPr>
                <w:rFonts w:eastAsia="Times New Roman" w:cs="Times New Roman"/>
                <w:color w:val="000000"/>
                <w:szCs w:val="24"/>
                <w:lang w:eastAsia="lv-LV"/>
              </w:rPr>
            </w:pPr>
            <w:r w:rsidRPr="00B85AEA">
              <w:rPr>
                <w:rFonts w:eastAsia="Times New Roman" w:cs="Times New Roman"/>
                <w:color w:val="000000"/>
                <w:szCs w:val="24"/>
                <w:lang w:eastAsia="lv-LV"/>
              </w:rPr>
              <w:t>0,</w:t>
            </w:r>
            <w:r>
              <w:rPr>
                <w:rFonts w:eastAsia="Times New Roman" w:cs="Times New Roman"/>
                <w:color w:val="000000"/>
                <w:szCs w:val="24"/>
                <w:lang w:eastAsia="lv-LV"/>
              </w:rPr>
              <w:t>2</w:t>
            </w:r>
          </w:p>
        </w:tc>
        <w:tc>
          <w:tcPr>
            <w:tcW w:w="1276" w:type="dxa"/>
            <w:tcBorders>
              <w:bottom w:val="single" w:sz="4" w:space="0" w:color="auto"/>
            </w:tcBorders>
            <w:shd w:val="clear" w:color="auto" w:fill="FFFFFF"/>
            <w:vAlign w:val="center"/>
          </w:tcPr>
          <w:p w14:paraId="7458F385" w14:textId="77777777" w:rsidR="004C160A" w:rsidRPr="00B85AEA" w:rsidRDefault="004C160A" w:rsidP="007C78AD">
            <w:pPr>
              <w:jc w:val="center"/>
              <w:rPr>
                <w:rFonts w:eastAsia="Times New Roman" w:cs="Times New Roman"/>
                <w:color w:val="000000"/>
                <w:szCs w:val="24"/>
                <w:lang w:eastAsia="lv-LV"/>
              </w:rPr>
            </w:pPr>
            <w:r w:rsidRPr="00B85AEA">
              <w:rPr>
                <w:rFonts w:eastAsia="Times New Roman" w:cs="Times New Roman"/>
                <w:color w:val="000000"/>
                <w:szCs w:val="24"/>
                <w:lang w:eastAsia="lv-LV"/>
              </w:rPr>
              <w:t>0,</w:t>
            </w:r>
            <w:r>
              <w:rPr>
                <w:rFonts w:eastAsia="Times New Roman" w:cs="Times New Roman"/>
                <w:color w:val="000000"/>
                <w:szCs w:val="24"/>
                <w:lang w:eastAsia="lv-LV"/>
              </w:rPr>
              <w:t>4</w:t>
            </w:r>
          </w:p>
        </w:tc>
        <w:tc>
          <w:tcPr>
            <w:tcW w:w="1559" w:type="dxa"/>
            <w:tcBorders>
              <w:bottom w:val="single" w:sz="4" w:space="0" w:color="auto"/>
            </w:tcBorders>
            <w:shd w:val="clear" w:color="auto" w:fill="FFFFFF"/>
            <w:vAlign w:val="center"/>
          </w:tcPr>
          <w:p w14:paraId="13831E72" w14:textId="77777777" w:rsidR="004C160A" w:rsidRPr="00B85AEA" w:rsidRDefault="004C160A" w:rsidP="007C78AD">
            <w:pPr>
              <w:jc w:val="center"/>
              <w:rPr>
                <w:rFonts w:eastAsia="Times New Roman" w:cs="Times New Roman"/>
                <w:color w:val="000000"/>
                <w:szCs w:val="24"/>
                <w:lang w:eastAsia="lv-LV"/>
              </w:rPr>
            </w:pPr>
            <w:r w:rsidRPr="00B85AEA">
              <w:rPr>
                <w:rFonts w:eastAsia="Times New Roman" w:cs="Times New Roman"/>
                <w:color w:val="000000"/>
                <w:szCs w:val="24"/>
                <w:lang w:eastAsia="lv-LV"/>
              </w:rPr>
              <w:t>0,</w:t>
            </w:r>
            <w:r>
              <w:rPr>
                <w:rFonts w:eastAsia="Times New Roman" w:cs="Times New Roman"/>
                <w:color w:val="000000"/>
                <w:szCs w:val="24"/>
                <w:lang w:eastAsia="lv-LV"/>
              </w:rPr>
              <w:t>6</w:t>
            </w:r>
          </w:p>
        </w:tc>
        <w:tc>
          <w:tcPr>
            <w:tcW w:w="1276" w:type="dxa"/>
            <w:tcBorders>
              <w:bottom w:val="single" w:sz="4" w:space="0" w:color="auto"/>
            </w:tcBorders>
            <w:shd w:val="clear" w:color="auto" w:fill="FFFFFF"/>
            <w:vAlign w:val="center"/>
          </w:tcPr>
          <w:p w14:paraId="2833A8E6" w14:textId="77777777" w:rsidR="004C160A" w:rsidRPr="00B85AEA" w:rsidRDefault="004C160A" w:rsidP="007C78AD">
            <w:pPr>
              <w:jc w:val="center"/>
              <w:rPr>
                <w:rFonts w:eastAsia="Times New Roman" w:cs="Times New Roman"/>
                <w:color w:val="000000"/>
                <w:szCs w:val="24"/>
                <w:lang w:eastAsia="lv-LV"/>
              </w:rPr>
            </w:pPr>
            <w:r w:rsidRPr="00B85AEA">
              <w:rPr>
                <w:rFonts w:eastAsia="Times New Roman" w:cs="Times New Roman"/>
                <w:color w:val="000000"/>
                <w:szCs w:val="24"/>
                <w:lang w:eastAsia="lv-LV"/>
              </w:rPr>
              <w:t>0,</w:t>
            </w:r>
            <w:r>
              <w:rPr>
                <w:rFonts w:eastAsia="Times New Roman" w:cs="Times New Roman"/>
                <w:color w:val="000000"/>
                <w:szCs w:val="24"/>
                <w:lang w:eastAsia="lv-LV"/>
              </w:rPr>
              <w:t>8</w:t>
            </w:r>
          </w:p>
        </w:tc>
        <w:tc>
          <w:tcPr>
            <w:tcW w:w="1559" w:type="dxa"/>
            <w:tcBorders>
              <w:bottom w:val="single" w:sz="4" w:space="0" w:color="auto"/>
            </w:tcBorders>
            <w:shd w:val="clear" w:color="auto" w:fill="FFFFFF"/>
            <w:vAlign w:val="center"/>
          </w:tcPr>
          <w:p w14:paraId="60E33CD8" w14:textId="77777777" w:rsidR="004C160A" w:rsidRPr="00B85AEA" w:rsidRDefault="004C160A" w:rsidP="007C78AD">
            <w:pPr>
              <w:jc w:val="center"/>
              <w:rPr>
                <w:rFonts w:eastAsia="Times New Roman" w:cs="Times New Roman"/>
                <w:color w:val="000000"/>
                <w:szCs w:val="24"/>
                <w:lang w:eastAsia="lv-LV"/>
              </w:rPr>
            </w:pPr>
            <w:r>
              <w:rPr>
                <w:rFonts w:eastAsia="Times New Roman" w:cs="Times New Roman"/>
                <w:color w:val="000000"/>
                <w:szCs w:val="24"/>
                <w:lang w:eastAsia="lv-LV"/>
              </w:rPr>
              <w:t>0,1</w:t>
            </w:r>
          </w:p>
        </w:tc>
      </w:tr>
    </w:tbl>
    <w:p w14:paraId="4DE4B5D5" w14:textId="77777777" w:rsidR="004C160A" w:rsidRPr="003F284A" w:rsidRDefault="004C160A" w:rsidP="004C160A">
      <w:pPr>
        <w:widowControl w:val="0"/>
        <w:shd w:val="clear" w:color="auto" w:fill="FFFFFF"/>
        <w:autoSpaceDE w:val="0"/>
        <w:autoSpaceDN w:val="0"/>
        <w:adjustRightInd w:val="0"/>
        <w:spacing w:line="278" w:lineRule="exact"/>
        <w:ind w:firstLine="720"/>
        <w:rPr>
          <w:rFonts w:eastAsia="Times New Roman" w:cs="Times New Roman"/>
          <w:spacing w:val="-3"/>
          <w:szCs w:val="24"/>
          <w:lang w:eastAsia="lv-LV"/>
        </w:rPr>
      </w:pPr>
      <w:r>
        <w:rPr>
          <w:rFonts w:eastAsia="Times New Roman" w:cs="Times New Roman"/>
          <w:spacing w:val="-3"/>
          <w:szCs w:val="24"/>
          <w:lang w:eastAsia="lv-LV"/>
        </w:rPr>
        <w:t>13.3. logopēdam, ņemot vērā izglītojamo</w:t>
      </w:r>
      <w:r w:rsidRPr="00B85AEA">
        <w:rPr>
          <w:rFonts w:eastAsia="Times New Roman" w:cs="Times New Roman"/>
          <w:spacing w:val="-3"/>
          <w:szCs w:val="24"/>
          <w:lang w:eastAsia="lv-LV"/>
        </w:rPr>
        <w:t xml:space="preserve"> </w:t>
      </w:r>
      <w:r>
        <w:rPr>
          <w:rFonts w:eastAsia="Times New Roman" w:cs="Times New Roman"/>
          <w:spacing w:val="-3"/>
          <w:szCs w:val="24"/>
          <w:lang w:eastAsia="lv-LV"/>
        </w:rPr>
        <w:t>skaitu, kuri apgūst speciālās izglītības programmu un pedagoga iesaisti speciālās programmas īstenošanā,</w:t>
      </w:r>
      <w:r w:rsidRPr="003F284A">
        <w:rPr>
          <w:rFonts w:eastAsia="Times New Roman" w:cs="Times New Roman"/>
          <w:spacing w:val="-3"/>
          <w:szCs w:val="24"/>
          <w:lang w:eastAsia="lv-LV"/>
        </w:rPr>
        <w:t xml:space="preserve"> atbilstoši noteikumu </w:t>
      </w:r>
      <w:r>
        <w:rPr>
          <w:rFonts w:eastAsia="Times New Roman" w:cs="Times New Roman"/>
          <w:spacing w:val="-3"/>
          <w:szCs w:val="24"/>
          <w:lang w:eastAsia="lv-LV"/>
        </w:rPr>
        <w:t>6</w:t>
      </w:r>
      <w:r w:rsidRPr="003F284A">
        <w:rPr>
          <w:rFonts w:eastAsia="Times New Roman" w:cs="Times New Roman"/>
          <w:spacing w:val="-3"/>
          <w:szCs w:val="24"/>
          <w:lang w:eastAsia="lv-LV"/>
        </w:rPr>
        <w:t>.tabulai:</w:t>
      </w:r>
    </w:p>
    <w:p w14:paraId="5A208551" w14:textId="77777777" w:rsidR="004C160A" w:rsidRDefault="004C160A" w:rsidP="004C160A">
      <w:pPr>
        <w:widowControl w:val="0"/>
        <w:shd w:val="clear" w:color="auto" w:fill="FFFFFF"/>
        <w:autoSpaceDE w:val="0"/>
        <w:autoSpaceDN w:val="0"/>
        <w:adjustRightInd w:val="0"/>
        <w:spacing w:line="278" w:lineRule="exact"/>
        <w:ind w:firstLine="720"/>
        <w:jc w:val="right"/>
        <w:rPr>
          <w:rFonts w:eastAsia="Times New Roman" w:cs="Times New Roman"/>
          <w:spacing w:val="-3"/>
          <w:szCs w:val="24"/>
          <w:lang w:eastAsia="lv-LV"/>
        </w:rPr>
      </w:pPr>
      <w:r>
        <w:rPr>
          <w:rFonts w:eastAsia="Times New Roman" w:cs="Times New Roman"/>
          <w:spacing w:val="-3"/>
          <w:szCs w:val="24"/>
          <w:lang w:eastAsia="lv-LV"/>
        </w:rPr>
        <w:t>6.tabula</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134"/>
        <w:gridCol w:w="1276"/>
        <w:gridCol w:w="1559"/>
        <w:gridCol w:w="1276"/>
        <w:gridCol w:w="1559"/>
      </w:tblGrid>
      <w:tr w:rsidR="004C160A" w:rsidRPr="00B85AEA" w14:paraId="1A3FD843" w14:textId="77777777" w:rsidTr="007C78AD">
        <w:trPr>
          <w:trHeight w:val="285"/>
        </w:trPr>
        <w:tc>
          <w:tcPr>
            <w:tcW w:w="2835" w:type="dxa"/>
            <w:vMerge w:val="restart"/>
            <w:shd w:val="clear" w:color="auto" w:fill="FFFFFF"/>
            <w:vAlign w:val="bottom"/>
          </w:tcPr>
          <w:p w14:paraId="2CA76592" w14:textId="77777777" w:rsidR="004C160A" w:rsidRPr="00B85AEA" w:rsidRDefault="004C160A" w:rsidP="007C78AD">
            <w:pPr>
              <w:jc w:val="center"/>
              <w:rPr>
                <w:rFonts w:eastAsia="Times New Roman" w:cs="Times New Roman"/>
                <w:color w:val="000000"/>
                <w:szCs w:val="24"/>
                <w:lang w:eastAsia="lv-LV"/>
              </w:rPr>
            </w:pPr>
            <w:r w:rsidRPr="00B85AEA">
              <w:rPr>
                <w:rFonts w:eastAsia="Times New Roman" w:cs="Times New Roman"/>
                <w:b/>
                <w:color w:val="000000"/>
                <w:szCs w:val="24"/>
                <w:lang w:eastAsia="lv-LV"/>
              </w:rPr>
              <w:t>Amata (profesijas) nosaukums</w:t>
            </w:r>
          </w:p>
        </w:tc>
        <w:tc>
          <w:tcPr>
            <w:tcW w:w="6804" w:type="dxa"/>
            <w:gridSpan w:val="5"/>
            <w:shd w:val="clear" w:color="auto" w:fill="FFFFFF"/>
            <w:vAlign w:val="bottom"/>
          </w:tcPr>
          <w:p w14:paraId="2CF05028" w14:textId="77777777" w:rsidR="004C160A" w:rsidRPr="00B85AEA" w:rsidRDefault="004C160A" w:rsidP="007C78AD">
            <w:pPr>
              <w:jc w:val="center"/>
              <w:rPr>
                <w:rFonts w:eastAsia="Times New Roman" w:cs="Times New Roman"/>
                <w:b/>
                <w:color w:val="000000"/>
                <w:szCs w:val="24"/>
                <w:lang w:eastAsia="lv-LV"/>
              </w:rPr>
            </w:pPr>
            <w:r w:rsidRPr="00B85AEA">
              <w:rPr>
                <w:rFonts w:eastAsia="Times New Roman" w:cs="Times New Roman"/>
                <w:b/>
                <w:color w:val="000000"/>
                <w:szCs w:val="24"/>
                <w:lang w:eastAsia="lv-LV"/>
              </w:rPr>
              <w:t>Izglītojamo skaits</w:t>
            </w:r>
          </w:p>
        </w:tc>
      </w:tr>
      <w:tr w:rsidR="004C160A" w:rsidRPr="00B85AEA" w14:paraId="163953BC" w14:textId="77777777" w:rsidTr="007C78AD">
        <w:trPr>
          <w:trHeight w:val="246"/>
        </w:trPr>
        <w:tc>
          <w:tcPr>
            <w:tcW w:w="2835" w:type="dxa"/>
            <w:vMerge/>
            <w:shd w:val="clear" w:color="auto" w:fill="FFFFFF"/>
            <w:vAlign w:val="bottom"/>
          </w:tcPr>
          <w:p w14:paraId="1E5851FE" w14:textId="77777777" w:rsidR="004C160A" w:rsidRPr="00B85AEA" w:rsidRDefault="004C160A" w:rsidP="007C78AD">
            <w:pPr>
              <w:jc w:val="left"/>
              <w:rPr>
                <w:rFonts w:eastAsia="Times New Roman" w:cs="Times New Roman"/>
                <w:color w:val="000000"/>
                <w:szCs w:val="24"/>
                <w:lang w:eastAsia="lv-LV"/>
              </w:rPr>
            </w:pPr>
          </w:p>
        </w:tc>
        <w:tc>
          <w:tcPr>
            <w:tcW w:w="1134" w:type="dxa"/>
            <w:shd w:val="clear" w:color="auto" w:fill="FFFFFF"/>
            <w:vAlign w:val="bottom"/>
          </w:tcPr>
          <w:p w14:paraId="3D4E33F9" w14:textId="77777777" w:rsidR="004C160A" w:rsidRPr="00B85AEA" w:rsidRDefault="004C160A" w:rsidP="007C78AD">
            <w:pPr>
              <w:jc w:val="left"/>
              <w:rPr>
                <w:rFonts w:eastAsia="Times New Roman" w:cs="Times New Roman"/>
                <w:b/>
                <w:color w:val="000000"/>
                <w:szCs w:val="24"/>
                <w:lang w:eastAsia="lv-LV"/>
              </w:rPr>
            </w:pPr>
            <w:r w:rsidRPr="00B85AEA">
              <w:rPr>
                <w:rFonts w:eastAsia="Times New Roman" w:cs="Times New Roman"/>
                <w:b/>
                <w:color w:val="000000"/>
                <w:szCs w:val="24"/>
                <w:lang w:eastAsia="lv-LV"/>
              </w:rPr>
              <w:t>Līdz 5</w:t>
            </w:r>
          </w:p>
        </w:tc>
        <w:tc>
          <w:tcPr>
            <w:tcW w:w="1276" w:type="dxa"/>
            <w:shd w:val="clear" w:color="auto" w:fill="FFFFFF"/>
            <w:vAlign w:val="bottom"/>
          </w:tcPr>
          <w:p w14:paraId="7C2CA1DC" w14:textId="77777777" w:rsidR="004C160A" w:rsidRPr="00B85AEA" w:rsidRDefault="004C160A" w:rsidP="007C78AD">
            <w:pPr>
              <w:jc w:val="center"/>
              <w:rPr>
                <w:rFonts w:eastAsia="Times New Roman" w:cs="Times New Roman"/>
                <w:b/>
                <w:color w:val="000000"/>
                <w:szCs w:val="24"/>
                <w:lang w:eastAsia="lv-LV"/>
              </w:rPr>
            </w:pPr>
            <w:r w:rsidRPr="00B85AEA">
              <w:rPr>
                <w:rFonts w:eastAsia="Times New Roman" w:cs="Times New Roman"/>
                <w:b/>
                <w:color w:val="000000"/>
                <w:szCs w:val="24"/>
                <w:lang w:eastAsia="lv-LV"/>
              </w:rPr>
              <w:t>6-10</w:t>
            </w:r>
          </w:p>
        </w:tc>
        <w:tc>
          <w:tcPr>
            <w:tcW w:w="1559" w:type="dxa"/>
            <w:shd w:val="clear" w:color="auto" w:fill="FFFFFF"/>
            <w:vAlign w:val="bottom"/>
          </w:tcPr>
          <w:p w14:paraId="574A5CEC" w14:textId="77777777" w:rsidR="004C160A" w:rsidRPr="00B85AEA" w:rsidRDefault="004C160A" w:rsidP="007C78AD">
            <w:pPr>
              <w:jc w:val="center"/>
              <w:rPr>
                <w:rFonts w:eastAsia="Times New Roman" w:cs="Times New Roman"/>
                <w:b/>
                <w:color w:val="000000"/>
                <w:szCs w:val="24"/>
                <w:lang w:eastAsia="lv-LV"/>
              </w:rPr>
            </w:pPr>
            <w:r w:rsidRPr="00B85AEA">
              <w:rPr>
                <w:rFonts w:eastAsia="Times New Roman" w:cs="Times New Roman"/>
                <w:b/>
                <w:color w:val="000000"/>
                <w:szCs w:val="24"/>
                <w:lang w:eastAsia="lv-LV"/>
              </w:rPr>
              <w:t>11-15</w:t>
            </w:r>
          </w:p>
        </w:tc>
        <w:tc>
          <w:tcPr>
            <w:tcW w:w="1276" w:type="dxa"/>
            <w:shd w:val="clear" w:color="auto" w:fill="FFFFFF"/>
            <w:vAlign w:val="bottom"/>
          </w:tcPr>
          <w:p w14:paraId="5ADBA811" w14:textId="77777777" w:rsidR="004C160A" w:rsidRPr="00B85AEA" w:rsidRDefault="004C160A" w:rsidP="007C78AD">
            <w:pPr>
              <w:jc w:val="center"/>
              <w:rPr>
                <w:rFonts w:eastAsia="Times New Roman" w:cs="Times New Roman"/>
                <w:b/>
                <w:color w:val="000000"/>
                <w:szCs w:val="24"/>
                <w:lang w:eastAsia="lv-LV"/>
              </w:rPr>
            </w:pPr>
            <w:r w:rsidRPr="00B85AEA">
              <w:rPr>
                <w:rFonts w:eastAsia="Times New Roman" w:cs="Times New Roman"/>
                <w:b/>
                <w:color w:val="000000"/>
                <w:szCs w:val="24"/>
                <w:lang w:eastAsia="lv-LV"/>
              </w:rPr>
              <w:t>16-20</w:t>
            </w:r>
          </w:p>
        </w:tc>
        <w:tc>
          <w:tcPr>
            <w:tcW w:w="1559" w:type="dxa"/>
            <w:shd w:val="clear" w:color="auto" w:fill="FFFFFF"/>
            <w:vAlign w:val="bottom"/>
          </w:tcPr>
          <w:p w14:paraId="37CB8851" w14:textId="77777777" w:rsidR="004C160A" w:rsidRPr="00B85AEA" w:rsidRDefault="004C160A" w:rsidP="007C78AD">
            <w:pPr>
              <w:jc w:val="left"/>
              <w:rPr>
                <w:rFonts w:eastAsia="Times New Roman" w:cs="Times New Roman"/>
                <w:b/>
                <w:color w:val="000000"/>
                <w:szCs w:val="24"/>
                <w:lang w:eastAsia="lv-LV"/>
              </w:rPr>
            </w:pPr>
            <w:r w:rsidRPr="00B85AEA">
              <w:rPr>
                <w:rFonts w:eastAsia="Times New Roman" w:cs="Times New Roman"/>
                <w:b/>
                <w:color w:val="000000"/>
                <w:szCs w:val="24"/>
                <w:lang w:eastAsia="lv-LV"/>
              </w:rPr>
              <w:t>21 un vairāk</w:t>
            </w:r>
          </w:p>
        </w:tc>
      </w:tr>
      <w:tr w:rsidR="004C160A" w:rsidRPr="00B85AEA" w14:paraId="4C9167FA" w14:textId="77777777" w:rsidTr="007C78AD">
        <w:trPr>
          <w:trHeight w:val="387"/>
        </w:trPr>
        <w:tc>
          <w:tcPr>
            <w:tcW w:w="2835" w:type="dxa"/>
            <w:shd w:val="clear" w:color="auto" w:fill="auto"/>
            <w:vAlign w:val="bottom"/>
          </w:tcPr>
          <w:p w14:paraId="304E11A3" w14:textId="77777777" w:rsidR="004C160A" w:rsidRPr="00B85AEA" w:rsidRDefault="004C160A" w:rsidP="007C78AD">
            <w:pPr>
              <w:jc w:val="left"/>
              <w:rPr>
                <w:rFonts w:eastAsia="Times New Roman" w:cs="Times New Roman"/>
                <w:color w:val="000000"/>
                <w:szCs w:val="24"/>
                <w:lang w:eastAsia="lv-LV"/>
              </w:rPr>
            </w:pPr>
            <w:r>
              <w:rPr>
                <w:rFonts w:eastAsia="Times New Roman" w:cs="Times New Roman"/>
                <w:color w:val="000000"/>
                <w:szCs w:val="24"/>
                <w:lang w:eastAsia="lv-LV"/>
              </w:rPr>
              <w:t>Logopēds</w:t>
            </w:r>
          </w:p>
        </w:tc>
        <w:tc>
          <w:tcPr>
            <w:tcW w:w="1134" w:type="dxa"/>
            <w:shd w:val="clear" w:color="auto" w:fill="auto"/>
            <w:vAlign w:val="bottom"/>
          </w:tcPr>
          <w:p w14:paraId="3E0778DA" w14:textId="77777777" w:rsidR="004C160A" w:rsidRPr="00B85AEA" w:rsidRDefault="004C160A" w:rsidP="007C78AD">
            <w:pPr>
              <w:jc w:val="center"/>
              <w:rPr>
                <w:rFonts w:eastAsia="Times New Roman" w:cs="Times New Roman"/>
                <w:color w:val="000000"/>
                <w:szCs w:val="24"/>
                <w:lang w:eastAsia="lv-LV"/>
              </w:rPr>
            </w:pPr>
            <w:r w:rsidRPr="00B85AEA">
              <w:rPr>
                <w:rFonts w:eastAsia="Times New Roman" w:cs="Times New Roman"/>
                <w:color w:val="000000"/>
                <w:szCs w:val="24"/>
                <w:lang w:eastAsia="lv-LV"/>
              </w:rPr>
              <w:t>0,</w:t>
            </w:r>
            <w:r>
              <w:rPr>
                <w:rFonts w:eastAsia="Times New Roman" w:cs="Times New Roman"/>
                <w:color w:val="000000"/>
                <w:szCs w:val="24"/>
                <w:lang w:eastAsia="lv-LV"/>
              </w:rPr>
              <w:t>2</w:t>
            </w:r>
          </w:p>
        </w:tc>
        <w:tc>
          <w:tcPr>
            <w:tcW w:w="1276" w:type="dxa"/>
            <w:shd w:val="clear" w:color="auto" w:fill="auto"/>
            <w:vAlign w:val="bottom"/>
          </w:tcPr>
          <w:p w14:paraId="3FB4067B" w14:textId="77777777" w:rsidR="004C160A" w:rsidRPr="00B85AEA" w:rsidRDefault="004C160A" w:rsidP="007C78AD">
            <w:pPr>
              <w:jc w:val="center"/>
              <w:rPr>
                <w:rFonts w:eastAsia="Times New Roman" w:cs="Times New Roman"/>
                <w:color w:val="000000"/>
                <w:szCs w:val="24"/>
                <w:lang w:eastAsia="lv-LV"/>
              </w:rPr>
            </w:pPr>
            <w:r w:rsidRPr="00B85AEA">
              <w:rPr>
                <w:rFonts w:eastAsia="Times New Roman" w:cs="Times New Roman"/>
                <w:color w:val="000000"/>
                <w:szCs w:val="24"/>
                <w:lang w:eastAsia="lv-LV"/>
              </w:rPr>
              <w:t>0,</w:t>
            </w:r>
            <w:r>
              <w:rPr>
                <w:rFonts w:eastAsia="Times New Roman" w:cs="Times New Roman"/>
                <w:color w:val="000000"/>
                <w:szCs w:val="24"/>
                <w:lang w:eastAsia="lv-LV"/>
              </w:rPr>
              <w:t>4</w:t>
            </w:r>
          </w:p>
        </w:tc>
        <w:tc>
          <w:tcPr>
            <w:tcW w:w="1559" w:type="dxa"/>
            <w:shd w:val="clear" w:color="auto" w:fill="auto"/>
            <w:vAlign w:val="bottom"/>
          </w:tcPr>
          <w:p w14:paraId="78697ADE" w14:textId="77777777" w:rsidR="004C160A" w:rsidRPr="00B85AEA" w:rsidRDefault="004C160A" w:rsidP="007C78AD">
            <w:pPr>
              <w:jc w:val="center"/>
              <w:rPr>
                <w:rFonts w:eastAsia="Times New Roman" w:cs="Times New Roman"/>
                <w:color w:val="000000"/>
                <w:szCs w:val="24"/>
                <w:lang w:eastAsia="lv-LV"/>
              </w:rPr>
            </w:pPr>
            <w:r w:rsidRPr="00B85AEA">
              <w:rPr>
                <w:rFonts w:eastAsia="Times New Roman" w:cs="Times New Roman"/>
                <w:color w:val="000000"/>
                <w:szCs w:val="24"/>
                <w:lang w:eastAsia="lv-LV"/>
              </w:rPr>
              <w:t>0,</w:t>
            </w:r>
            <w:r>
              <w:rPr>
                <w:rFonts w:eastAsia="Times New Roman" w:cs="Times New Roman"/>
                <w:color w:val="000000"/>
                <w:szCs w:val="24"/>
                <w:lang w:eastAsia="lv-LV"/>
              </w:rPr>
              <w:t>6</w:t>
            </w:r>
          </w:p>
        </w:tc>
        <w:tc>
          <w:tcPr>
            <w:tcW w:w="1276" w:type="dxa"/>
            <w:shd w:val="clear" w:color="auto" w:fill="auto"/>
            <w:vAlign w:val="bottom"/>
          </w:tcPr>
          <w:p w14:paraId="019B7CDB" w14:textId="77777777" w:rsidR="004C160A" w:rsidRPr="00B85AEA" w:rsidRDefault="004C160A" w:rsidP="007C78AD">
            <w:pPr>
              <w:jc w:val="center"/>
              <w:rPr>
                <w:rFonts w:eastAsia="Times New Roman" w:cs="Times New Roman"/>
                <w:color w:val="000000"/>
                <w:szCs w:val="24"/>
                <w:lang w:eastAsia="lv-LV"/>
              </w:rPr>
            </w:pPr>
            <w:r w:rsidRPr="00B85AEA">
              <w:rPr>
                <w:rFonts w:eastAsia="Times New Roman" w:cs="Times New Roman"/>
                <w:color w:val="000000"/>
                <w:szCs w:val="24"/>
                <w:lang w:eastAsia="lv-LV"/>
              </w:rPr>
              <w:t>0,</w:t>
            </w:r>
            <w:r>
              <w:rPr>
                <w:rFonts w:eastAsia="Times New Roman" w:cs="Times New Roman"/>
                <w:color w:val="000000"/>
                <w:szCs w:val="24"/>
                <w:lang w:eastAsia="lv-LV"/>
              </w:rPr>
              <w:t>8</w:t>
            </w:r>
          </w:p>
        </w:tc>
        <w:tc>
          <w:tcPr>
            <w:tcW w:w="1559" w:type="dxa"/>
            <w:shd w:val="clear" w:color="auto" w:fill="auto"/>
            <w:vAlign w:val="bottom"/>
          </w:tcPr>
          <w:p w14:paraId="451187BE" w14:textId="77777777" w:rsidR="004C160A" w:rsidRPr="00B85AEA" w:rsidRDefault="004C160A" w:rsidP="007C78AD">
            <w:pPr>
              <w:jc w:val="center"/>
              <w:rPr>
                <w:rFonts w:eastAsia="Times New Roman" w:cs="Times New Roman"/>
                <w:color w:val="000000"/>
                <w:szCs w:val="24"/>
                <w:lang w:eastAsia="lv-LV"/>
              </w:rPr>
            </w:pPr>
            <w:r w:rsidRPr="00B85AEA">
              <w:rPr>
                <w:rFonts w:eastAsia="Times New Roman" w:cs="Times New Roman"/>
                <w:color w:val="000000"/>
                <w:szCs w:val="24"/>
                <w:lang w:eastAsia="lv-LV"/>
              </w:rPr>
              <w:t>1,0</w:t>
            </w:r>
          </w:p>
        </w:tc>
      </w:tr>
    </w:tbl>
    <w:p w14:paraId="014ED2F7" w14:textId="77777777" w:rsidR="004C160A" w:rsidRPr="003F284A" w:rsidRDefault="004C160A" w:rsidP="004C160A">
      <w:pPr>
        <w:widowControl w:val="0"/>
        <w:shd w:val="clear" w:color="auto" w:fill="FFFFFF"/>
        <w:autoSpaceDE w:val="0"/>
        <w:autoSpaceDN w:val="0"/>
        <w:adjustRightInd w:val="0"/>
        <w:spacing w:line="278" w:lineRule="exact"/>
        <w:ind w:firstLine="720"/>
        <w:rPr>
          <w:rFonts w:eastAsia="Times New Roman" w:cs="Times New Roman"/>
          <w:spacing w:val="-3"/>
          <w:szCs w:val="24"/>
          <w:lang w:eastAsia="lv-LV"/>
        </w:rPr>
      </w:pPr>
      <w:r>
        <w:rPr>
          <w:rFonts w:eastAsia="Times New Roman" w:cs="Times New Roman"/>
          <w:spacing w:val="-3"/>
          <w:szCs w:val="24"/>
          <w:lang w:eastAsia="lv-LV"/>
        </w:rPr>
        <w:t xml:space="preserve">14. Izglītības iestāde, kas īsteno speciālās izglītības programmu/as speciālajam pedagogam var </w:t>
      </w:r>
      <w:r>
        <w:rPr>
          <w:rFonts w:eastAsia="Times New Roman" w:cs="Times New Roman"/>
          <w:spacing w:val="-3"/>
          <w:szCs w:val="24"/>
          <w:lang w:eastAsia="lv-LV"/>
        </w:rPr>
        <w:lastRenderedPageBreak/>
        <w:t>noteikt slodzi,</w:t>
      </w:r>
      <w:r w:rsidRPr="003F284A">
        <w:rPr>
          <w:rFonts w:eastAsia="Times New Roman" w:cs="Times New Roman"/>
          <w:spacing w:val="-3"/>
          <w:szCs w:val="24"/>
          <w:lang w:eastAsia="lv-LV"/>
        </w:rPr>
        <w:t xml:space="preserve"> atbilstoši noteikumu </w:t>
      </w:r>
      <w:r>
        <w:rPr>
          <w:rFonts w:eastAsia="Times New Roman" w:cs="Times New Roman"/>
          <w:spacing w:val="-3"/>
          <w:szCs w:val="24"/>
          <w:lang w:eastAsia="lv-LV"/>
        </w:rPr>
        <w:t>7</w:t>
      </w:r>
      <w:r w:rsidRPr="003F284A">
        <w:rPr>
          <w:rFonts w:eastAsia="Times New Roman" w:cs="Times New Roman"/>
          <w:spacing w:val="-3"/>
          <w:szCs w:val="24"/>
          <w:lang w:eastAsia="lv-LV"/>
        </w:rPr>
        <w:t>.tabulai:</w:t>
      </w:r>
    </w:p>
    <w:p w14:paraId="48000BD9" w14:textId="77777777" w:rsidR="004C160A" w:rsidRDefault="004C160A" w:rsidP="004C160A">
      <w:pPr>
        <w:widowControl w:val="0"/>
        <w:shd w:val="clear" w:color="auto" w:fill="FFFFFF"/>
        <w:autoSpaceDE w:val="0"/>
        <w:autoSpaceDN w:val="0"/>
        <w:adjustRightInd w:val="0"/>
        <w:spacing w:line="278" w:lineRule="exact"/>
        <w:ind w:firstLine="720"/>
        <w:jc w:val="right"/>
        <w:rPr>
          <w:rFonts w:eastAsia="Times New Roman" w:cs="Times New Roman"/>
          <w:spacing w:val="-3"/>
          <w:szCs w:val="24"/>
          <w:lang w:eastAsia="lv-LV"/>
        </w:rPr>
      </w:pPr>
    </w:p>
    <w:p w14:paraId="44D34D90" w14:textId="77777777" w:rsidR="004C160A" w:rsidRDefault="004C160A" w:rsidP="004C160A">
      <w:pPr>
        <w:widowControl w:val="0"/>
        <w:shd w:val="clear" w:color="auto" w:fill="FFFFFF"/>
        <w:autoSpaceDE w:val="0"/>
        <w:autoSpaceDN w:val="0"/>
        <w:adjustRightInd w:val="0"/>
        <w:spacing w:line="278" w:lineRule="exact"/>
        <w:ind w:firstLine="720"/>
        <w:jc w:val="right"/>
        <w:rPr>
          <w:rFonts w:eastAsia="Times New Roman" w:cs="Times New Roman"/>
          <w:spacing w:val="-3"/>
          <w:szCs w:val="24"/>
          <w:lang w:eastAsia="lv-LV"/>
        </w:rPr>
      </w:pPr>
      <w:r>
        <w:rPr>
          <w:rFonts w:eastAsia="Times New Roman" w:cs="Times New Roman"/>
          <w:spacing w:val="-3"/>
          <w:szCs w:val="24"/>
          <w:lang w:eastAsia="lv-LV"/>
        </w:rPr>
        <w:t>7.tabula</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134"/>
        <w:gridCol w:w="1276"/>
        <w:gridCol w:w="1559"/>
        <w:gridCol w:w="1276"/>
        <w:gridCol w:w="1559"/>
      </w:tblGrid>
      <w:tr w:rsidR="004C160A" w:rsidRPr="00B85AEA" w14:paraId="373E5DB6" w14:textId="77777777" w:rsidTr="007C78AD">
        <w:trPr>
          <w:trHeight w:val="285"/>
        </w:trPr>
        <w:tc>
          <w:tcPr>
            <w:tcW w:w="2835" w:type="dxa"/>
            <w:vMerge w:val="restart"/>
            <w:shd w:val="clear" w:color="auto" w:fill="FFFFFF"/>
            <w:vAlign w:val="bottom"/>
          </w:tcPr>
          <w:p w14:paraId="7953686C" w14:textId="77777777" w:rsidR="004C160A" w:rsidRPr="00B85AEA" w:rsidRDefault="004C160A" w:rsidP="007C78AD">
            <w:pPr>
              <w:jc w:val="center"/>
              <w:rPr>
                <w:rFonts w:eastAsia="Times New Roman" w:cs="Times New Roman"/>
                <w:color w:val="000000"/>
                <w:szCs w:val="24"/>
                <w:lang w:eastAsia="lv-LV"/>
              </w:rPr>
            </w:pPr>
            <w:r w:rsidRPr="00B85AEA">
              <w:rPr>
                <w:rFonts w:eastAsia="Times New Roman" w:cs="Times New Roman"/>
                <w:b/>
                <w:color w:val="000000"/>
                <w:szCs w:val="24"/>
                <w:lang w:eastAsia="lv-LV"/>
              </w:rPr>
              <w:t>Amata (profesijas) nosaukums</w:t>
            </w:r>
          </w:p>
        </w:tc>
        <w:tc>
          <w:tcPr>
            <w:tcW w:w="6804" w:type="dxa"/>
            <w:gridSpan w:val="5"/>
            <w:shd w:val="clear" w:color="auto" w:fill="FFFFFF"/>
            <w:vAlign w:val="bottom"/>
          </w:tcPr>
          <w:p w14:paraId="0FD9F2A5" w14:textId="77777777" w:rsidR="004C160A" w:rsidRPr="00B85AEA" w:rsidRDefault="004C160A" w:rsidP="007C78AD">
            <w:pPr>
              <w:jc w:val="center"/>
              <w:rPr>
                <w:rFonts w:eastAsia="Times New Roman" w:cs="Times New Roman"/>
                <w:b/>
                <w:color w:val="000000"/>
                <w:szCs w:val="24"/>
                <w:lang w:eastAsia="lv-LV"/>
              </w:rPr>
            </w:pPr>
            <w:r w:rsidRPr="00B85AEA">
              <w:rPr>
                <w:rFonts w:eastAsia="Times New Roman" w:cs="Times New Roman"/>
                <w:b/>
                <w:color w:val="000000"/>
                <w:szCs w:val="24"/>
                <w:lang w:eastAsia="lv-LV"/>
              </w:rPr>
              <w:t>Izglītojamo skaits</w:t>
            </w:r>
          </w:p>
        </w:tc>
      </w:tr>
      <w:tr w:rsidR="004C160A" w:rsidRPr="00B85AEA" w14:paraId="1F4CF318" w14:textId="77777777" w:rsidTr="007C78AD">
        <w:trPr>
          <w:trHeight w:val="246"/>
        </w:trPr>
        <w:tc>
          <w:tcPr>
            <w:tcW w:w="2835" w:type="dxa"/>
            <w:vMerge/>
            <w:shd w:val="clear" w:color="auto" w:fill="FFFFFF"/>
            <w:vAlign w:val="bottom"/>
          </w:tcPr>
          <w:p w14:paraId="6E9DEAAD" w14:textId="77777777" w:rsidR="004C160A" w:rsidRPr="00B85AEA" w:rsidRDefault="004C160A" w:rsidP="007C78AD">
            <w:pPr>
              <w:jc w:val="left"/>
              <w:rPr>
                <w:rFonts w:eastAsia="Times New Roman" w:cs="Times New Roman"/>
                <w:color w:val="000000"/>
                <w:szCs w:val="24"/>
                <w:lang w:eastAsia="lv-LV"/>
              </w:rPr>
            </w:pPr>
          </w:p>
        </w:tc>
        <w:tc>
          <w:tcPr>
            <w:tcW w:w="1134" w:type="dxa"/>
            <w:shd w:val="clear" w:color="auto" w:fill="FFFFFF"/>
            <w:vAlign w:val="bottom"/>
          </w:tcPr>
          <w:p w14:paraId="3B40EDB4" w14:textId="77777777" w:rsidR="004C160A" w:rsidRPr="00B85AEA" w:rsidRDefault="004C160A" w:rsidP="007C78AD">
            <w:pPr>
              <w:jc w:val="left"/>
              <w:rPr>
                <w:rFonts w:eastAsia="Times New Roman" w:cs="Times New Roman"/>
                <w:b/>
                <w:color w:val="000000"/>
                <w:szCs w:val="24"/>
                <w:lang w:eastAsia="lv-LV"/>
              </w:rPr>
            </w:pPr>
            <w:r w:rsidRPr="00B85AEA">
              <w:rPr>
                <w:rFonts w:eastAsia="Times New Roman" w:cs="Times New Roman"/>
                <w:b/>
                <w:color w:val="000000"/>
                <w:szCs w:val="24"/>
                <w:lang w:eastAsia="lv-LV"/>
              </w:rPr>
              <w:t>Līdz 5</w:t>
            </w:r>
          </w:p>
        </w:tc>
        <w:tc>
          <w:tcPr>
            <w:tcW w:w="1276" w:type="dxa"/>
            <w:shd w:val="clear" w:color="auto" w:fill="FFFFFF"/>
            <w:vAlign w:val="bottom"/>
          </w:tcPr>
          <w:p w14:paraId="44EBD9CC" w14:textId="77777777" w:rsidR="004C160A" w:rsidRPr="00B85AEA" w:rsidRDefault="004C160A" w:rsidP="007C78AD">
            <w:pPr>
              <w:jc w:val="center"/>
              <w:rPr>
                <w:rFonts w:eastAsia="Times New Roman" w:cs="Times New Roman"/>
                <w:b/>
                <w:color w:val="000000"/>
                <w:szCs w:val="24"/>
                <w:lang w:eastAsia="lv-LV"/>
              </w:rPr>
            </w:pPr>
            <w:r w:rsidRPr="00B85AEA">
              <w:rPr>
                <w:rFonts w:eastAsia="Times New Roman" w:cs="Times New Roman"/>
                <w:b/>
                <w:color w:val="000000"/>
                <w:szCs w:val="24"/>
                <w:lang w:eastAsia="lv-LV"/>
              </w:rPr>
              <w:t>6-10</w:t>
            </w:r>
          </w:p>
        </w:tc>
        <w:tc>
          <w:tcPr>
            <w:tcW w:w="1559" w:type="dxa"/>
            <w:shd w:val="clear" w:color="auto" w:fill="FFFFFF"/>
            <w:vAlign w:val="bottom"/>
          </w:tcPr>
          <w:p w14:paraId="270F44EC" w14:textId="77777777" w:rsidR="004C160A" w:rsidRPr="00B85AEA" w:rsidRDefault="004C160A" w:rsidP="007C78AD">
            <w:pPr>
              <w:jc w:val="center"/>
              <w:rPr>
                <w:rFonts w:eastAsia="Times New Roman" w:cs="Times New Roman"/>
                <w:b/>
                <w:color w:val="000000"/>
                <w:szCs w:val="24"/>
                <w:lang w:eastAsia="lv-LV"/>
              </w:rPr>
            </w:pPr>
            <w:r w:rsidRPr="00B85AEA">
              <w:rPr>
                <w:rFonts w:eastAsia="Times New Roman" w:cs="Times New Roman"/>
                <w:b/>
                <w:color w:val="000000"/>
                <w:szCs w:val="24"/>
                <w:lang w:eastAsia="lv-LV"/>
              </w:rPr>
              <w:t>11-15</w:t>
            </w:r>
          </w:p>
        </w:tc>
        <w:tc>
          <w:tcPr>
            <w:tcW w:w="1276" w:type="dxa"/>
            <w:shd w:val="clear" w:color="auto" w:fill="FFFFFF"/>
            <w:vAlign w:val="bottom"/>
          </w:tcPr>
          <w:p w14:paraId="0FD3D519" w14:textId="77777777" w:rsidR="004C160A" w:rsidRPr="00B85AEA" w:rsidRDefault="004C160A" w:rsidP="007C78AD">
            <w:pPr>
              <w:jc w:val="center"/>
              <w:rPr>
                <w:rFonts w:eastAsia="Times New Roman" w:cs="Times New Roman"/>
                <w:b/>
                <w:color w:val="000000"/>
                <w:szCs w:val="24"/>
                <w:lang w:eastAsia="lv-LV"/>
              </w:rPr>
            </w:pPr>
            <w:r w:rsidRPr="00B85AEA">
              <w:rPr>
                <w:rFonts w:eastAsia="Times New Roman" w:cs="Times New Roman"/>
                <w:b/>
                <w:color w:val="000000"/>
                <w:szCs w:val="24"/>
                <w:lang w:eastAsia="lv-LV"/>
              </w:rPr>
              <w:t>16-20</w:t>
            </w:r>
          </w:p>
        </w:tc>
        <w:tc>
          <w:tcPr>
            <w:tcW w:w="1559" w:type="dxa"/>
            <w:shd w:val="clear" w:color="auto" w:fill="FFFFFF"/>
            <w:vAlign w:val="bottom"/>
          </w:tcPr>
          <w:p w14:paraId="4CA2DEDF" w14:textId="77777777" w:rsidR="004C160A" w:rsidRPr="00B85AEA" w:rsidRDefault="004C160A" w:rsidP="007C78AD">
            <w:pPr>
              <w:jc w:val="left"/>
              <w:rPr>
                <w:rFonts w:eastAsia="Times New Roman" w:cs="Times New Roman"/>
                <w:b/>
                <w:color w:val="000000"/>
                <w:szCs w:val="24"/>
                <w:lang w:eastAsia="lv-LV"/>
              </w:rPr>
            </w:pPr>
            <w:r w:rsidRPr="00B85AEA">
              <w:rPr>
                <w:rFonts w:eastAsia="Times New Roman" w:cs="Times New Roman"/>
                <w:b/>
                <w:color w:val="000000"/>
                <w:szCs w:val="24"/>
                <w:lang w:eastAsia="lv-LV"/>
              </w:rPr>
              <w:t>21 un vairāk</w:t>
            </w:r>
          </w:p>
        </w:tc>
      </w:tr>
      <w:tr w:rsidR="004C160A" w:rsidRPr="00B85AEA" w14:paraId="3F7504D5" w14:textId="77777777" w:rsidTr="007C78AD">
        <w:trPr>
          <w:trHeight w:val="387"/>
        </w:trPr>
        <w:tc>
          <w:tcPr>
            <w:tcW w:w="2835" w:type="dxa"/>
            <w:shd w:val="clear" w:color="auto" w:fill="auto"/>
            <w:vAlign w:val="bottom"/>
          </w:tcPr>
          <w:p w14:paraId="6616B0A4" w14:textId="77777777" w:rsidR="004C160A" w:rsidRPr="00B85AEA" w:rsidRDefault="004C160A" w:rsidP="007C78AD">
            <w:pPr>
              <w:jc w:val="left"/>
              <w:rPr>
                <w:rFonts w:eastAsia="Times New Roman" w:cs="Times New Roman"/>
                <w:color w:val="000000"/>
                <w:szCs w:val="24"/>
                <w:lang w:eastAsia="lv-LV"/>
              </w:rPr>
            </w:pPr>
            <w:r>
              <w:rPr>
                <w:rFonts w:eastAsia="Times New Roman" w:cs="Times New Roman"/>
                <w:color w:val="000000"/>
                <w:szCs w:val="24"/>
                <w:lang w:eastAsia="lv-LV"/>
              </w:rPr>
              <w:t>Speciālais pedagogs</w:t>
            </w:r>
          </w:p>
        </w:tc>
        <w:tc>
          <w:tcPr>
            <w:tcW w:w="1134" w:type="dxa"/>
            <w:shd w:val="clear" w:color="auto" w:fill="auto"/>
            <w:vAlign w:val="bottom"/>
          </w:tcPr>
          <w:p w14:paraId="0F836404" w14:textId="77777777" w:rsidR="004C160A" w:rsidRPr="00B85AEA" w:rsidRDefault="004C160A" w:rsidP="007C78AD">
            <w:pPr>
              <w:jc w:val="center"/>
              <w:rPr>
                <w:rFonts w:eastAsia="Times New Roman" w:cs="Times New Roman"/>
                <w:color w:val="000000"/>
                <w:szCs w:val="24"/>
                <w:lang w:eastAsia="lv-LV"/>
              </w:rPr>
            </w:pPr>
            <w:r w:rsidRPr="00B85AEA">
              <w:rPr>
                <w:rFonts w:eastAsia="Times New Roman" w:cs="Times New Roman"/>
                <w:color w:val="000000"/>
                <w:szCs w:val="24"/>
                <w:lang w:eastAsia="lv-LV"/>
              </w:rPr>
              <w:t>0,</w:t>
            </w:r>
            <w:r>
              <w:rPr>
                <w:rFonts w:eastAsia="Times New Roman" w:cs="Times New Roman"/>
                <w:color w:val="000000"/>
                <w:szCs w:val="24"/>
                <w:lang w:eastAsia="lv-LV"/>
              </w:rPr>
              <w:t>1</w:t>
            </w:r>
          </w:p>
        </w:tc>
        <w:tc>
          <w:tcPr>
            <w:tcW w:w="1276" w:type="dxa"/>
            <w:shd w:val="clear" w:color="auto" w:fill="auto"/>
            <w:vAlign w:val="bottom"/>
          </w:tcPr>
          <w:p w14:paraId="3EA0982A" w14:textId="77777777" w:rsidR="004C160A" w:rsidRPr="00B85AEA" w:rsidRDefault="004C160A" w:rsidP="007C78AD">
            <w:pPr>
              <w:jc w:val="center"/>
              <w:rPr>
                <w:rFonts w:eastAsia="Times New Roman" w:cs="Times New Roman"/>
                <w:color w:val="000000"/>
                <w:szCs w:val="24"/>
                <w:lang w:eastAsia="lv-LV"/>
              </w:rPr>
            </w:pPr>
            <w:r w:rsidRPr="00B85AEA">
              <w:rPr>
                <w:rFonts w:eastAsia="Times New Roman" w:cs="Times New Roman"/>
                <w:color w:val="000000"/>
                <w:szCs w:val="24"/>
                <w:lang w:eastAsia="lv-LV"/>
              </w:rPr>
              <w:t>0,</w:t>
            </w:r>
            <w:r>
              <w:rPr>
                <w:rFonts w:eastAsia="Times New Roman" w:cs="Times New Roman"/>
                <w:color w:val="000000"/>
                <w:szCs w:val="24"/>
                <w:lang w:eastAsia="lv-LV"/>
              </w:rPr>
              <w:t>2</w:t>
            </w:r>
          </w:p>
        </w:tc>
        <w:tc>
          <w:tcPr>
            <w:tcW w:w="1559" w:type="dxa"/>
            <w:shd w:val="clear" w:color="auto" w:fill="auto"/>
            <w:vAlign w:val="bottom"/>
          </w:tcPr>
          <w:p w14:paraId="31FA4B44" w14:textId="77777777" w:rsidR="004C160A" w:rsidRPr="00B85AEA" w:rsidRDefault="004C160A" w:rsidP="007C78AD">
            <w:pPr>
              <w:jc w:val="center"/>
              <w:rPr>
                <w:rFonts w:eastAsia="Times New Roman" w:cs="Times New Roman"/>
                <w:color w:val="000000"/>
                <w:szCs w:val="24"/>
                <w:lang w:eastAsia="lv-LV"/>
              </w:rPr>
            </w:pPr>
            <w:r w:rsidRPr="00B85AEA">
              <w:rPr>
                <w:rFonts w:eastAsia="Times New Roman" w:cs="Times New Roman"/>
                <w:color w:val="000000"/>
                <w:szCs w:val="24"/>
                <w:lang w:eastAsia="lv-LV"/>
              </w:rPr>
              <w:t>0,</w:t>
            </w:r>
            <w:r>
              <w:rPr>
                <w:rFonts w:eastAsia="Times New Roman" w:cs="Times New Roman"/>
                <w:color w:val="000000"/>
                <w:szCs w:val="24"/>
                <w:lang w:eastAsia="lv-LV"/>
              </w:rPr>
              <w:t>3</w:t>
            </w:r>
          </w:p>
        </w:tc>
        <w:tc>
          <w:tcPr>
            <w:tcW w:w="1276" w:type="dxa"/>
            <w:shd w:val="clear" w:color="auto" w:fill="auto"/>
            <w:vAlign w:val="bottom"/>
          </w:tcPr>
          <w:p w14:paraId="6A263888" w14:textId="77777777" w:rsidR="004C160A" w:rsidRPr="00B85AEA" w:rsidRDefault="004C160A" w:rsidP="007C78AD">
            <w:pPr>
              <w:jc w:val="center"/>
              <w:rPr>
                <w:rFonts w:eastAsia="Times New Roman" w:cs="Times New Roman"/>
                <w:color w:val="000000"/>
                <w:szCs w:val="24"/>
                <w:lang w:eastAsia="lv-LV"/>
              </w:rPr>
            </w:pPr>
            <w:r w:rsidRPr="00B85AEA">
              <w:rPr>
                <w:rFonts w:eastAsia="Times New Roman" w:cs="Times New Roman"/>
                <w:color w:val="000000"/>
                <w:szCs w:val="24"/>
                <w:lang w:eastAsia="lv-LV"/>
              </w:rPr>
              <w:t>0,</w:t>
            </w:r>
            <w:r>
              <w:rPr>
                <w:rFonts w:eastAsia="Times New Roman" w:cs="Times New Roman"/>
                <w:color w:val="000000"/>
                <w:szCs w:val="24"/>
                <w:lang w:eastAsia="lv-LV"/>
              </w:rPr>
              <w:t>4</w:t>
            </w:r>
          </w:p>
        </w:tc>
        <w:tc>
          <w:tcPr>
            <w:tcW w:w="1559" w:type="dxa"/>
            <w:shd w:val="clear" w:color="auto" w:fill="auto"/>
            <w:vAlign w:val="bottom"/>
          </w:tcPr>
          <w:p w14:paraId="5753A886" w14:textId="77777777" w:rsidR="004C160A" w:rsidRPr="00B85AEA" w:rsidRDefault="004C160A" w:rsidP="007C78AD">
            <w:pPr>
              <w:jc w:val="center"/>
              <w:rPr>
                <w:rFonts w:eastAsia="Times New Roman" w:cs="Times New Roman"/>
                <w:color w:val="000000"/>
                <w:szCs w:val="24"/>
                <w:lang w:eastAsia="lv-LV"/>
              </w:rPr>
            </w:pPr>
            <w:r>
              <w:rPr>
                <w:rFonts w:eastAsia="Times New Roman" w:cs="Times New Roman"/>
                <w:color w:val="000000"/>
                <w:szCs w:val="24"/>
                <w:lang w:eastAsia="lv-LV"/>
              </w:rPr>
              <w:t>0,5</w:t>
            </w:r>
          </w:p>
        </w:tc>
      </w:tr>
    </w:tbl>
    <w:p w14:paraId="0747254A" w14:textId="77777777" w:rsidR="004C160A" w:rsidRDefault="004C160A" w:rsidP="004C160A">
      <w:pPr>
        <w:widowControl w:val="0"/>
        <w:shd w:val="clear" w:color="auto" w:fill="FFFFFF"/>
        <w:autoSpaceDE w:val="0"/>
        <w:autoSpaceDN w:val="0"/>
        <w:adjustRightInd w:val="0"/>
        <w:spacing w:line="278" w:lineRule="exact"/>
        <w:rPr>
          <w:rFonts w:eastAsia="Times New Roman" w:cs="Times New Roman"/>
          <w:spacing w:val="-3"/>
          <w:szCs w:val="24"/>
          <w:lang w:eastAsia="lv-LV"/>
        </w:rPr>
      </w:pPr>
    </w:p>
    <w:p w14:paraId="4F6E4D6A" w14:textId="77777777" w:rsidR="004C160A" w:rsidRPr="00921880" w:rsidRDefault="004C160A" w:rsidP="004C160A">
      <w:pPr>
        <w:ind w:firstLine="720"/>
        <w:rPr>
          <w:rFonts w:eastAsia="Times New Roman" w:cs="Times New Roman"/>
          <w:szCs w:val="24"/>
          <w:lang w:eastAsia="lv-LV"/>
        </w:rPr>
      </w:pPr>
      <w:r w:rsidRPr="00921880">
        <w:rPr>
          <w:rFonts w:eastAsia="Times New Roman" w:cs="Times New Roman"/>
          <w:szCs w:val="24"/>
          <w:lang w:eastAsia="lv-LV"/>
        </w:rPr>
        <w:t>1</w:t>
      </w:r>
      <w:r>
        <w:rPr>
          <w:rFonts w:eastAsia="Times New Roman" w:cs="Times New Roman"/>
          <w:szCs w:val="24"/>
          <w:lang w:eastAsia="lv-LV"/>
        </w:rPr>
        <w:t>5</w:t>
      </w:r>
      <w:r w:rsidRPr="00921880">
        <w:rPr>
          <w:rFonts w:eastAsia="Times New Roman" w:cs="Times New Roman"/>
          <w:szCs w:val="24"/>
          <w:lang w:eastAsia="lv-LV"/>
        </w:rPr>
        <w:t>. Pirmsskolas pedagogiem, kuriem ir speciālā pedagoga izglītība un kuri strādā grupā, kurā bērni apgūst speciālās izglītības programmu,</w:t>
      </w:r>
      <w:r w:rsidRPr="00921880">
        <w:rPr>
          <w:rFonts w:eastAsia="Times New Roman" w:cs="Times New Roman"/>
          <w:spacing w:val="-3"/>
          <w:szCs w:val="24"/>
          <w:lang w:eastAsia="lv-LV"/>
        </w:rPr>
        <w:t xml:space="preserve"> </w:t>
      </w:r>
      <w:r w:rsidRPr="00921880">
        <w:rPr>
          <w:rFonts w:eastAsia="Times New Roman" w:cs="Times New Roman"/>
          <w:szCs w:val="24"/>
          <w:lang w:eastAsia="lv-LV"/>
        </w:rPr>
        <w:t>nosaka piemaksa par darbu īpašos apstākļos 5% apmērā no pedagogam noteiktās mēneša darba algas.</w:t>
      </w:r>
      <w:r w:rsidRPr="00921880">
        <w:rPr>
          <w:rFonts w:eastAsia="Times New Roman" w:cs="Times New Roman"/>
          <w:szCs w:val="24"/>
          <w:lang w:eastAsia="lv-LV"/>
        </w:rPr>
        <w:tab/>
      </w:r>
    </w:p>
    <w:p w14:paraId="559CCAED" w14:textId="77777777" w:rsidR="004C160A" w:rsidRPr="00921880" w:rsidRDefault="004C160A" w:rsidP="004C160A">
      <w:pPr>
        <w:tabs>
          <w:tab w:val="left" w:pos="3380"/>
          <w:tab w:val="center" w:pos="4770"/>
        </w:tabs>
        <w:jc w:val="left"/>
        <w:rPr>
          <w:rFonts w:eastAsia="Times New Roman" w:cs="Times New Roman"/>
          <w:b/>
          <w:spacing w:val="-3"/>
          <w:szCs w:val="24"/>
          <w:lang w:eastAsia="lv-LV"/>
        </w:rPr>
      </w:pPr>
      <w:r w:rsidRPr="00921880">
        <w:rPr>
          <w:rFonts w:eastAsia="Times New Roman" w:cs="Times New Roman"/>
          <w:b/>
          <w:spacing w:val="-3"/>
          <w:szCs w:val="24"/>
          <w:lang w:eastAsia="lv-LV"/>
        </w:rPr>
        <w:tab/>
      </w:r>
    </w:p>
    <w:p w14:paraId="7B21C3C1" w14:textId="77777777" w:rsidR="004C160A" w:rsidRPr="00921880" w:rsidRDefault="004C160A" w:rsidP="004C160A">
      <w:pPr>
        <w:tabs>
          <w:tab w:val="left" w:pos="3380"/>
          <w:tab w:val="center" w:pos="4770"/>
        </w:tabs>
        <w:jc w:val="center"/>
        <w:rPr>
          <w:rFonts w:eastAsia="Times New Roman" w:cs="Times New Roman"/>
          <w:b/>
          <w:spacing w:val="-3"/>
          <w:szCs w:val="24"/>
          <w:lang w:eastAsia="lv-LV"/>
        </w:rPr>
      </w:pPr>
      <w:r w:rsidRPr="00921880">
        <w:rPr>
          <w:rFonts w:eastAsia="Times New Roman" w:cs="Times New Roman"/>
          <w:b/>
          <w:spacing w:val="-3"/>
          <w:szCs w:val="24"/>
          <w:lang w:eastAsia="lv-LV"/>
        </w:rPr>
        <w:t>V. Aizvietošana</w:t>
      </w:r>
      <w:r>
        <w:rPr>
          <w:rFonts w:eastAsia="Times New Roman" w:cs="Times New Roman"/>
          <w:b/>
          <w:spacing w:val="-3"/>
          <w:szCs w:val="24"/>
          <w:lang w:eastAsia="lv-LV"/>
        </w:rPr>
        <w:t xml:space="preserve"> </w:t>
      </w:r>
    </w:p>
    <w:p w14:paraId="595FC543" w14:textId="77777777" w:rsidR="004C160A" w:rsidRPr="00921880" w:rsidRDefault="004C160A" w:rsidP="004C160A">
      <w:pPr>
        <w:tabs>
          <w:tab w:val="left" w:pos="3380"/>
          <w:tab w:val="center" w:pos="4770"/>
        </w:tabs>
        <w:jc w:val="center"/>
        <w:rPr>
          <w:rFonts w:eastAsia="Times New Roman" w:cs="Times New Roman"/>
          <w:b/>
          <w:spacing w:val="-3"/>
          <w:szCs w:val="24"/>
          <w:lang w:eastAsia="lv-LV"/>
        </w:rPr>
      </w:pPr>
    </w:p>
    <w:p w14:paraId="4A1F88CF" w14:textId="77777777" w:rsidR="004C160A" w:rsidRPr="00921880" w:rsidRDefault="004C160A" w:rsidP="004C160A">
      <w:pPr>
        <w:ind w:firstLine="720"/>
        <w:rPr>
          <w:rFonts w:eastAsia="Times New Roman" w:cs="Times New Roman"/>
          <w:szCs w:val="24"/>
          <w:lang w:eastAsia="lv-LV"/>
        </w:rPr>
      </w:pPr>
      <w:r w:rsidRPr="00921880">
        <w:rPr>
          <w:rFonts w:eastAsia="Times New Roman" w:cs="Times New Roman"/>
          <w:szCs w:val="24"/>
          <w:lang w:eastAsia="lv-LV"/>
        </w:rPr>
        <w:t>1</w:t>
      </w:r>
      <w:r>
        <w:rPr>
          <w:rFonts w:eastAsia="Times New Roman" w:cs="Times New Roman"/>
          <w:szCs w:val="24"/>
          <w:lang w:eastAsia="lv-LV"/>
        </w:rPr>
        <w:t>6.  I</w:t>
      </w:r>
      <w:r w:rsidRPr="00921880">
        <w:rPr>
          <w:rFonts w:eastAsia="Times New Roman" w:cs="Times New Roman"/>
          <w:szCs w:val="24"/>
          <w:lang w:eastAsia="lv-LV"/>
        </w:rPr>
        <w:t>zglītības iestādes vadītāja vietniekam par vadītāja aizvietošanu prombūtnes laikā (darbnespējas un atvaļinājuma laikā), izņemot periodu, kad izglītības iestāde ir slēgta:</w:t>
      </w:r>
    </w:p>
    <w:p w14:paraId="36D05580" w14:textId="197BD880" w:rsidR="004C160A" w:rsidRPr="00921880" w:rsidRDefault="004C160A" w:rsidP="004C160A">
      <w:pPr>
        <w:rPr>
          <w:rFonts w:eastAsia="Times New Roman" w:cs="Times New Roman"/>
          <w:szCs w:val="24"/>
          <w:lang w:eastAsia="lv-LV"/>
        </w:rPr>
      </w:pPr>
      <w:r w:rsidRPr="00921880">
        <w:rPr>
          <w:rFonts w:eastAsia="Times New Roman" w:cs="Times New Roman"/>
          <w:szCs w:val="24"/>
          <w:lang w:eastAsia="lv-LV"/>
        </w:rPr>
        <w:tab/>
        <w:t>1</w:t>
      </w:r>
      <w:r>
        <w:rPr>
          <w:rFonts w:eastAsia="Times New Roman" w:cs="Times New Roman"/>
          <w:szCs w:val="24"/>
          <w:lang w:eastAsia="lv-LV"/>
        </w:rPr>
        <w:t>6</w:t>
      </w:r>
      <w:r w:rsidRPr="00921880">
        <w:rPr>
          <w:rFonts w:eastAsia="Times New Roman" w:cs="Times New Roman"/>
          <w:szCs w:val="24"/>
          <w:lang w:eastAsia="lv-LV"/>
        </w:rPr>
        <w:t>.1. nosaka piemaksu 30% apmērā no vadītāja vietniekam noteiktās mēnešalgas,</w:t>
      </w:r>
      <w:r w:rsidRPr="00AF4FBB">
        <w:rPr>
          <w:rFonts w:eastAsia="Times New Roman" w:cs="Times New Roman"/>
          <w:szCs w:val="24"/>
          <w:lang w:eastAsia="lv-LV"/>
        </w:rPr>
        <w:t xml:space="preserve"> </w:t>
      </w:r>
      <w:r w:rsidRPr="00921880">
        <w:rPr>
          <w:rFonts w:eastAsia="Times New Roman" w:cs="Times New Roman"/>
          <w:szCs w:val="24"/>
          <w:lang w:eastAsia="lv-LV"/>
        </w:rPr>
        <w:t>ja vadītāja vietnieka</w:t>
      </w:r>
      <w:r>
        <w:rPr>
          <w:rFonts w:eastAsia="Times New Roman" w:cs="Times New Roman"/>
          <w:szCs w:val="24"/>
          <w:lang w:eastAsia="lv-LV"/>
        </w:rPr>
        <w:t>m</w:t>
      </w:r>
      <w:r w:rsidRPr="00921880">
        <w:rPr>
          <w:rFonts w:eastAsia="Times New Roman" w:cs="Times New Roman"/>
          <w:szCs w:val="24"/>
          <w:lang w:eastAsia="lv-LV"/>
        </w:rPr>
        <w:t xml:space="preserve"> iestādē ir </w:t>
      </w:r>
      <w:r w:rsidR="00B16429">
        <w:rPr>
          <w:rFonts w:eastAsia="Times New Roman" w:cs="Times New Roman"/>
          <w:szCs w:val="24"/>
          <w:lang w:eastAsia="lv-LV"/>
        </w:rPr>
        <w:t>viena</w:t>
      </w:r>
      <w:r>
        <w:rPr>
          <w:rFonts w:eastAsia="Times New Roman" w:cs="Times New Roman"/>
          <w:szCs w:val="24"/>
          <w:lang w:eastAsia="lv-LV"/>
        </w:rPr>
        <w:t xml:space="preserve"> </w:t>
      </w:r>
      <w:r w:rsidRPr="00921880">
        <w:rPr>
          <w:rFonts w:eastAsia="Times New Roman" w:cs="Times New Roman"/>
          <w:szCs w:val="24"/>
          <w:lang w:eastAsia="lv-LV"/>
        </w:rPr>
        <w:t>slodze;</w:t>
      </w:r>
    </w:p>
    <w:p w14:paraId="716CE358" w14:textId="00F71B0F" w:rsidR="004C160A" w:rsidRPr="00921880" w:rsidRDefault="004C160A" w:rsidP="004C160A">
      <w:pPr>
        <w:rPr>
          <w:rFonts w:eastAsia="Times New Roman" w:cs="Times New Roman"/>
          <w:szCs w:val="24"/>
          <w:lang w:eastAsia="lv-LV"/>
        </w:rPr>
      </w:pPr>
      <w:r w:rsidRPr="00921880">
        <w:rPr>
          <w:rFonts w:eastAsia="Times New Roman" w:cs="Times New Roman"/>
          <w:szCs w:val="24"/>
          <w:lang w:eastAsia="lv-LV"/>
        </w:rPr>
        <w:tab/>
        <w:t>1</w:t>
      </w:r>
      <w:r>
        <w:rPr>
          <w:rFonts w:eastAsia="Times New Roman" w:cs="Times New Roman"/>
          <w:szCs w:val="24"/>
          <w:lang w:eastAsia="lv-LV"/>
        </w:rPr>
        <w:t>6</w:t>
      </w:r>
      <w:r w:rsidRPr="00921880">
        <w:rPr>
          <w:rFonts w:eastAsia="Times New Roman" w:cs="Times New Roman"/>
          <w:szCs w:val="24"/>
          <w:lang w:eastAsia="lv-LV"/>
        </w:rPr>
        <w:t xml:space="preserve">.2. slodzi palielina līdz 40 stundām nedēļā un darba algu nosaka pēc </w:t>
      </w:r>
      <w:r w:rsidRPr="00921880">
        <w:rPr>
          <w:rFonts w:eastAsia="Times New Roman" w:cs="Times New Roman"/>
          <w:spacing w:val="-3"/>
          <w:szCs w:val="24"/>
          <w:lang w:eastAsia="lv-LV"/>
        </w:rPr>
        <w:t>izglītības iestādes vadītāja vietniekam noteiktās mēneša darba algas likmes</w:t>
      </w:r>
      <w:r>
        <w:rPr>
          <w:rFonts w:eastAsia="Times New Roman" w:cs="Times New Roman"/>
          <w:spacing w:val="-3"/>
          <w:szCs w:val="24"/>
          <w:lang w:eastAsia="lv-LV"/>
        </w:rPr>
        <w:t>,</w:t>
      </w:r>
      <w:r w:rsidRPr="00AF4FBB">
        <w:rPr>
          <w:rFonts w:eastAsia="Times New Roman" w:cs="Times New Roman"/>
          <w:szCs w:val="24"/>
          <w:lang w:eastAsia="lv-LV"/>
        </w:rPr>
        <w:t xml:space="preserve"> </w:t>
      </w:r>
      <w:r w:rsidRPr="00921880">
        <w:rPr>
          <w:rFonts w:eastAsia="Times New Roman" w:cs="Times New Roman"/>
          <w:szCs w:val="24"/>
          <w:lang w:eastAsia="lv-LV"/>
        </w:rPr>
        <w:t xml:space="preserve">ja vadītāja vietnieka kopējā slodze iestādē ir mazāka par </w:t>
      </w:r>
      <w:r w:rsidR="00B16429">
        <w:rPr>
          <w:rFonts w:eastAsia="Times New Roman" w:cs="Times New Roman"/>
          <w:szCs w:val="24"/>
          <w:lang w:eastAsia="lv-LV"/>
        </w:rPr>
        <w:t xml:space="preserve">vienu </w:t>
      </w:r>
      <w:r>
        <w:rPr>
          <w:rFonts w:eastAsia="Times New Roman" w:cs="Times New Roman"/>
          <w:szCs w:val="24"/>
          <w:lang w:eastAsia="lv-LV"/>
        </w:rPr>
        <w:t>slodzi.</w:t>
      </w:r>
    </w:p>
    <w:p w14:paraId="795A8A9F" w14:textId="77777777" w:rsidR="004C160A" w:rsidRDefault="004C160A" w:rsidP="004C160A">
      <w:pPr>
        <w:ind w:firstLine="720"/>
        <w:rPr>
          <w:rFonts w:eastAsia="Times New Roman" w:cs="Times New Roman"/>
          <w:szCs w:val="24"/>
          <w:lang w:eastAsia="lv-LV"/>
        </w:rPr>
      </w:pPr>
      <w:r w:rsidRPr="00921880">
        <w:rPr>
          <w:rFonts w:eastAsia="Times New Roman" w:cs="Times New Roman"/>
          <w:szCs w:val="24"/>
          <w:lang w:eastAsia="lv-LV"/>
        </w:rPr>
        <w:t>1</w:t>
      </w:r>
      <w:r>
        <w:rPr>
          <w:rFonts w:eastAsia="Times New Roman" w:cs="Times New Roman"/>
          <w:szCs w:val="24"/>
          <w:lang w:eastAsia="lv-LV"/>
        </w:rPr>
        <w:t>7</w:t>
      </w:r>
      <w:r w:rsidRPr="00921880">
        <w:rPr>
          <w:rFonts w:eastAsia="Times New Roman" w:cs="Times New Roman"/>
          <w:szCs w:val="24"/>
          <w:lang w:eastAsia="lv-LV"/>
        </w:rPr>
        <w:t xml:space="preserve">. Izglītības iestādēs, lai nodrošinātu izglītības procesa nepārtrauktību, papildus tiek noteikta </w:t>
      </w:r>
      <w:r>
        <w:rPr>
          <w:rFonts w:eastAsia="Times New Roman" w:cs="Times New Roman"/>
          <w:szCs w:val="24"/>
          <w:lang w:eastAsia="lv-LV"/>
        </w:rPr>
        <w:t>pirmsskolas izglītības skolotāja aizvietošanas slodze:</w:t>
      </w:r>
    </w:p>
    <w:p w14:paraId="2184E615" w14:textId="77777777" w:rsidR="004C160A" w:rsidRPr="003F284A" w:rsidRDefault="004C160A" w:rsidP="004C160A">
      <w:pPr>
        <w:widowControl w:val="0"/>
        <w:shd w:val="clear" w:color="auto" w:fill="FFFFFF"/>
        <w:autoSpaceDE w:val="0"/>
        <w:autoSpaceDN w:val="0"/>
        <w:adjustRightInd w:val="0"/>
        <w:spacing w:line="278" w:lineRule="exact"/>
        <w:ind w:firstLine="720"/>
        <w:rPr>
          <w:rFonts w:eastAsia="Times New Roman" w:cs="Times New Roman"/>
          <w:spacing w:val="-3"/>
          <w:szCs w:val="24"/>
          <w:lang w:eastAsia="lv-LV"/>
        </w:rPr>
      </w:pPr>
      <w:r w:rsidRPr="00AA345F">
        <w:rPr>
          <w:rFonts w:eastAsia="Times New Roman" w:cs="Times New Roman"/>
          <w:szCs w:val="24"/>
          <w:lang w:eastAsia="lv-LV"/>
        </w:rPr>
        <w:t>1</w:t>
      </w:r>
      <w:r>
        <w:rPr>
          <w:rFonts w:eastAsia="Times New Roman" w:cs="Times New Roman"/>
          <w:szCs w:val="24"/>
          <w:lang w:eastAsia="lv-LV"/>
        </w:rPr>
        <w:t>7</w:t>
      </w:r>
      <w:r w:rsidRPr="00AA345F">
        <w:rPr>
          <w:rFonts w:eastAsia="Times New Roman" w:cs="Times New Roman"/>
          <w:szCs w:val="24"/>
          <w:lang w:eastAsia="lv-LV"/>
        </w:rPr>
        <w:t>.1. līdz 2020.gada 31.decembrim</w:t>
      </w:r>
      <w:r w:rsidRPr="00AA345F">
        <w:rPr>
          <w:rFonts w:eastAsia="Times New Roman" w:cs="Times New Roman"/>
          <w:spacing w:val="-3"/>
          <w:szCs w:val="24"/>
          <w:lang w:eastAsia="lv-LV"/>
        </w:rPr>
        <w:t xml:space="preserve"> </w:t>
      </w:r>
      <w:r w:rsidRPr="003F284A">
        <w:rPr>
          <w:rFonts w:eastAsia="Times New Roman" w:cs="Times New Roman"/>
          <w:spacing w:val="-3"/>
          <w:szCs w:val="24"/>
          <w:lang w:eastAsia="lv-LV"/>
        </w:rPr>
        <w:t xml:space="preserve">atbilstoši noteikumu </w:t>
      </w:r>
      <w:r>
        <w:rPr>
          <w:rFonts w:eastAsia="Times New Roman" w:cs="Times New Roman"/>
          <w:spacing w:val="-3"/>
          <w:szCs w:val="24"/>
          <w:lang w:eastAsia="lv-LV"/>
        </w:rPr>
        <w:t>8</w:t>
      </w:r>
      <w:r w:rsidRPr="003F284A">
        <w:rPr>
          <w:rFonts w:eastAsia="Times New Roman" w:cs="Times New Roman"/>
          <w:spacing w:val="-3"/>
          <w:szCs w:val="24"/>
          <w:lang w:eastAsia="lv-LV"/>
        </w:rPr>
        <w:t>.tabulai:</w:t>
      </w:r>
    </w:p>
    <w:p w14:paraId="027B71E6" w14:textId="77777777" w:rsidR="004C160A" w:rsidRDefault="004C160A" w:rsidP="004C160A">
      <w:pPr>
        <w:widowControl w:val="0"/>
        <w:shd w:val="clear" w:color="auto" w:fill="FFFFFF"/>
        <w:autoSpaceDE w:val="0"/>
        <w:autoSpaceDN w:val="0"/>
        <w:adjustRightInd w:val="0"/>
        <w:spacing w:line="278" w:lineRule="exact"/>
        <w:jc w:val="right"/>
        <w:rPr>
          <w:rFonts w:eastAsia="Times New Roman" w:cs="Times New Roman"/>
          <w:spacing w:val="-3"/>
          <w:szCs w:val="24"/>
          <w:lang w:eastAsia="lv-LV"/>
        </w:rPr>
      </w:pPr>
      <w:r>
        <w:rPr>
          <w:rFonts w:eastAsia="Times New Roman" w:cs="Times New Roman"/>
          <w:spacing w:val="-3"/>
          <w:szCs w:val="24"/>
          <w:lang w:eastAsia="lv-LV"/>
        </w:rPr>
        <w:t>8</w:t>
      </w:r>
      <w:r w:rsidRPr="003F284A">
        <w:rPr>
          <w:rFonts w:eastAsia="Times New Roman" w:cs="Times New Roman"/>
          <w:spacing w:val="-3"/>
          <w:szCs w:val="24"/>
          <w:lang w:eastAsia="lv-LV"/>
        </w:rPr>
        <w:t>. tabula</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992"/>
        <w:gridCol w:w="1559"/>
        <w:gridCol w:w="1418"/>
        <w:gridCol w:w="1275"/>
        <w:gridCol w:w="1701"/>
      </w:tblGrid>
      <w:tr w:rsidR="004C160A" w:rsidRPr="00CE7C07" w14:paraId="65518B54" w14:textId="77777777" w:rsidTr="007C78AD">
        <w:trPr>
          <w:trHeight w:val="273"/>
        </w:trPr>
        <w:tc>
          <w:tcPr>
            <w:tcW w:w="2694" w:type="dxa"/>
            <w:vMerge w:val="restart"/>
            <w:vAlign w:val="center"/>
          </w:tcPr>
          <w:p w14:paraId="54CD35DB" w14:textId="77777777" w:rsidR="004C160A" w:rsidRPr="00CE7C07" w:rsidRDefault="004C160A" w:rsidP="007C78AD">
            <w:pPr>
              <w:jc w:val="center"/>
              <w:rPr>
                <w:rFonts w:eastAsia="Times New Roman" w:cs="Times New Roman"/>
                <w:b/>
                <w:szCs w:val="24"/>
                <w:lang w:eastAsia="lv-LV"/>
              </w:rPr>
            </w:pPr>
            <w:r>
              <w:rPr>
                <w:rFonts w:eastAsia="Times New Roman" w:cs="Times New Roman"/>
                <w:b/>
                <w:szCs w:val="24"/>
                <w:lang w:eastAsia="lv-LV"/>
              </w:rPr>
              <w:t>N</w:t>
            </w:r>
            <w:r w:rsidRPr="000B5FD4">
              <w:rPr>
                <w:rFonts w:eastAsia="Times New Roman" w:cs="Times New Roman"/>
                <w:b/>
                <w:szCs w:val="24"/>
                <w:lang w:eastAsia="lv-LV"/>
              </w:rPr>
              <w:t>osaukums</w:t>
            </w:r>
          </w:p>
        </w:tc>
        <w:tc>
          <w:tcPr>
            <w:tcW w:w="6945" w:type="dxa"/>
            <w:gridSpan w:val="5"/>
          </w:tcPr>
          <w:p w14:paraId="5F980054" w14:textId="77777777" w:rsidR="004C160A" w:rsidRPr="00CE7C07" w:rsidRDefault="004C160A" w:rsidP="007C78AD">
            <w:pPr>
              <w:jc w:val="center"/>
              <w:rPr>
                <w:rFonts w:eastAsia="Times New Roman" w:cs="Times New Roman"/>
                <w:b/>
                <w:szCs w:val="24"/>
                <w:lang w:eastAsia="lv-LV"/>
              </w:rPr>
            </w:pPr>
            <w:r w:rsidRPr="00CE7C07">
              <w:rPr>
                <w:rFonts w:eastAsia="Times New Roman" w:cs="Times New Roman"/>
                <w:b/>
                <w:color w:val="000000"/>
                <w:szCs w:val="24"/>
                <w:lang w:eastAsia="lv-LV"/>
              </w:rPr>
              <w:t>Grupu skaits</w:t>
            </w:r>
          </w:p>
        </w:tc>
      </w:tr>
      <w:tr w:rsidR="004C160A" w:rsidRPr="00CE7C07" w14:paraId="081C1015" w14:textId="77777777" w:rsidTr="007C78AD">
        <w:tc>
          <w:tcPr>
            <w:tcW w:w="2694" w:type="dxa"/>
            <w:vMerge/>
          </w:tcPr>
          <w:p w14:paraId="045AF62D" w14:textId="77777777" w:rsidR="004C160A" w:rsidRPr="00CE7C07" w:rsidRDefault="004C160A" w:rsidP="007C78AD">
            <w:pPr>
              <w:jc w:val="center"/>
              <w:rPr>
                <w:rFonts w:eastAsia="Times New Roman" w:cs="Times New Roman"/>
                <w:b/>
                <w:szCs w:val="24"/>
                <w:lang w:eastAsia="lv-LV"/>
              </w:rPr>
            </w:pPr>
          </w:p>
        </w:tc>
        <w:tc>
          <w:tcPr>
            <w:tcW w:w="992" w:type="dxa"/>
            <w:vAlign w:val="center"/>
          </w:tcPr>
          <w:p w14:paraId="30A2DBF7" w14:textId="77777777" w:rsidR="004C160A" w:rsidRPr="00CE7C07" w:rsidRDefault="004C160A" w:rsidP="007C78AD">
            <w:pPr>
              <w:jc w:val="center"/>
              <w:rPr>
                <w:rFonts w:eastAsia="Times New Roman" w:cs="Times New Roman"/>
                <w:b/>
                <w:color w:val="000000"/>
                <w:szCs w:val="24"/>
                <w:lang w:eastAsia="lv-LV"/>
              </w:rPr>
            </w:pPr>
            <w:r w:rsidRPr="00CE7C07">
              <w:rPr>
                <w:rFonts w:eastAsia="Times New Roman" w:cs="Times New Roman"/>
                <w:b/>
                <w:color w:val="000000"/>
                <w:szCs w:val="24"/>
                <w:lang w:eastAsia="lv-LV"/>
              </w:rPr>
              <w:t>4</w:t>
            </w:r>
            <w:r>
              <w:rPr>
                <w:rFonts w:eastAsia="Times New Roman" w:cs="Times New Roman"/>
                <w:b/>
                <w:color w:val="000000"/>
                <w:szCs w:val="24"/>
                <w:lang w:eastAsia="lv-LV"/>
              </w:rPr>
              <w:t>-5</w:t>
            </w:r>
          </w:p>
        </w:tc>
        <w:tc>
          <w:tcPr>
            <w:tcW w:w="1559" w:type="dxa"/>
            <w:vAlign w:val="center"/>
          </w:tcPr>
          <w:p w14:paraId="72DD4E5F" w14:textId="77777777" w:rsidR="004C160A" w:rsidRPr="00CE7C07" w:rsidRDefault="004C160A" w:rsidP="007C78AD">
            <w:pPr>
              <w:jc w:val="center"/>
              <w:rPr>
                <w:rFonts w:eastAsia="Times New Roman" w:cs="Times New Roman"/>
                <w:b/>
                <w:color w:val="000000"/>
                <w:szCs w:val="24"/>
                <w:lang w:eastAsia="lv-LV"/>
              </w:rPr>
            </w:pPr>
            <w:r>
              <w:rPr>
                <w:rFonts w:eastAsia="Times New Roman" w:cs="Times New Roman"/>
                <w:b/>
                <w:color w:val="000000"/>
                <w:szCs w:val="24"/>
                <w:lang w:eastAsia="lv-LV"/>
              </w:rPr>
              <w:t>6-7</w:t>
            </w:r>
          </w:p>
        </w:tc>
        <w:tc>
          <w:tcPr>
            <w:tcW w:w="1418" w:type="dxa"/>
            <w:vAlign w:val="center"/>
          </w:tcPr>
          <w:p w14:paraId="2F1482D5" w14:textId="77777777" w:rsidR="004C160A" w:rsidRPr="00CE7C07" w:rsidRDefault="004C160A" w:rsidP="007C78AD">
            <w:pPr>
              <w:jc w:val="center"/>
              <w:rPr>
                <w:rFonts w:eastAsia="Times New Roman" w:cs="Times New Roman"/>
                <w:b/>
                <w:color w:val="000000"/>
                <w:szCs w:val="24"/>
                <w:lang w:eastAsia="lv-LV"/>
              </w:rPr>
            </w:pPr>
            <w:r>
              <w:rPr>
                <w:rFonts w:eastAsia="Times New Roman" w:cs="Times New Roman"/>
                <w:b/>
                <w:color w:val="000000"/>
                <w:szCs w:val="24"/>
                <w:lang w:eastAsia="lv-LV"/>
              </w:rPr>
              <w:t>8-9</w:t>
            </w:r>
          </w:p>
        </w:tc>
        <w:tc>
          <w:tcPr>
            <w:tcW w:w="1275" w:type="dxa"/>
            <w:vAlign w:val="center"/>
          </w:tcPr>
          <w:p w14:paraId="40EBE3A5" w14:textId="77777777" w:rsidR="004C160A" w:rsidRPr="00CE7C07" w:rsidRDefault="004C160A" w:rsidP="007C78AD">
            <w:pPr>
              <w:jc w:val="center"/>
              <w:rPr>
                <w:rFonts w:eastAsia="Times New Roman" w:cs="Times New Roman"/>
                <w:b/>
                <w:color w:val="000000"/>
                <w:szCs w:val="24"/>
                <w:lang w:eastAsia="lv-LV"/>
              </w:rPr>
            </w:pPr>
            <w:r>
              <w:rPr>
                <w:rFonts w:eastAsia="Times New Roman" w:cs="Times New Roman"/>
                <w:b/>
                <w:color w:val="000000"/>
                <w:szCs w:val="24"/>
                <w:lang w:eastAsia="lv-LV"/>
              </w:rPr>
              <w:t>10-11</w:t>
            </w:r>
          </w:p>
        </w:tc>
        <w:tc>
          <w:tcPr>
            <w:tcW w:w="1701" w:type="dxa"/>
            <w:tcMar>
              <w:left w:w="0" w:type="dxa"/>
              <w:right w:w="0" w:type="dxa"/>
            </w:tcMar>
            <w:vAlign w:val="center"/>
          </w:tcPr>
          <w:p w14:paraId="3489089C" w14:textId="77777777" w:rsidR="004C160A" w:rsidRPr="00CE7C07" w:rsidRDefault="004C160A" w:rsidP="007C78AD">
            <w:pPr>
              <w:jc w:val="center"/>
              <w:rPr>
                <w:rFonts w:eastAsia="Times New Roman" w:cs="Times New Roman"/>
                <w:b/>
                <w:color w:val="000000"/>
                <w:szCs w:val="24"/>
                <w:lang w:eastAsia="lv-LV"/>
              </w:rPr>
            </w:pPr>
            <w:r>
              <w:rPr>
                <w:rFonts w:eastAsia="Times New Roman" w:cs="Times New Roman"/>
                <w:b/>
                <w:color w:val="000000"/>
                <w:szCs w:val="24"/>
                <w:lang w:eastAsia="lv-LV"/>
              </w:rPr>
              <w:t>12 un vairāk</w:t>
            </w:r>
          </w:p>
        </w:tc>
      </w:tr>
      <w:tr w:rsidR="004C160A" w:rsidRPr="00CE7C07" w14:paraId="4E554411" w14:textId="77777777" w:rsidTr="007C78AD">
        <w:tc>
          <w:tcPr>
            <w:tcW w:w="2694" w:type="dxa"/>
            <w:vAlign w:val="bottom"/>
          </w:tcPr>
          <w:p w14:paraId="37A1AD14" w14:textId="77777777" w:rsidR="004C160A" w:rsidRPr="00CE7C07" w:rsidRDefault="004C160A" w:rsidP="007C78AD">
            <w:pPr>
              <w:rPr>
                <w:rFonts w:eastAsia="Times New Roman" w:cs="Times New Roman"/>
                <w:color w:val="000000"/>
                <w:szCs w:val="24"/>
                <w:lang w:eastAsia="lv-LV"/>
              </w:rPr>
            </w:pPr>
            <w:r>
              <w:rPr>
                <w:rFonts w:eastAsia="Times New Roman" w:cs="Times New Roman"/>
                <w:color w:val="000000"/>
                <w:szCs w:val="24"/>
                <w:lang w:eastAsia="lv-LV"/>
              </w:rPr>
              <w:t>Pedagogu aizvietošanai</w:t>
            </w:r>
          </w:p>
        </w:tc>
        <w:tc>
          <w:tcPr>
            <w:tcW w:w="992" w:type="dxa"/>
            <w:vAlign w:val="center"/>
          </w:tcPr>
          <w:p w14:paraId="50799BA0" w14:textId="77777777" w:rsidR="004C160A" w:rsidRPr="00CE7C07" w:rsidRDefault="004C160A" w:rsidP="007C78AD">
            <w:pPr>
              <w:jc w:val="center"/>
              <w:rPr>
                <w:rFonts w:eastAsia="Times New Roman" w:cs="Times New Roman"/>
                <w:szCs w:val="24"/>
                <w:lang w:eastAsia="lv-LV"/>
              </w:rPr>
            </w:pPr>
            <w:r w:rsidRPr="00CE7C07">
              <w:rPr>
                <w:rFonts w:eastAsia="Times New Roman" w:cs="Times New Roman"/>
                <w:szCs w:val="24"/>
                <w:lang w:eastAsia="lv-LV"/>
              </w:rPr>
              <w:t>0,</w:t>
            </w:r>
            <w:r>
              <w:rPr>
                <w:rFonts w:eastAsia="Times New Roman" w:cs="Times New Roman"/>
                <w:szCs w:val="24"/>
                <w:lang w:eastAsia="lv-LV"/>
              </w:rPr>
              <w:t>5</w:t>
            </w:r>
          </w:p>
        </w:tc>
        <w:tc>
          <w:tcPr>
            <w:tcW w:w="1559" w:type="dxa"/>
            <w:vAlign w:val="center"/>
          </w:tcPr>
          <w:p w14:paraId="64542E47" w14:textId="77777777" w:rsidR="004C160A" w:rsidRPr="00CE7C07" w:rsidRDefault="004C160A" w:rsidP="007C78AD">
            <w:pPr>
              <w:jc w:val="center"/>
              <w:rPr>
                <w:rFonts w:eastAsia="Times New Roman" w:cs="Times New Roman"/>
                <w:szCs w:val="24"/>
                <w:lang w:eastAsia="lv-LV"/>
              </w:rPr>
            </w:pPr>
            <w:r>
              <w:rPr>
                <w:rFonts w:eastAsia="Times New Roman" w:cs="Times New Roman"/>
                <w:szCs w:val="24"/>
                <w:lang w:eastAsia="lv-LV"/>
              </w:rPr>
              <w:t>0</w:t>
            </w:r>
            <w:r w:rsidRPr="00CE7C07">
              <w:rPr>
                <w:rFonts w:eastAsia="Times New Roman" w:cs="Times New Roman"/>
                <w:szCs w:val="24"/>
                <w:lang w:eastAsia="lv-LV"/>
              </w:rPr>
              <w:t>,</w:t>
            </w:r>
            <w:r>
              <w:rPr>
                <w:rFonts w:eastAsia="Times New Roman" w:cs="Times New Roman"/>
                <w:szCs w:val="24"/>
                <w:lang w:eastAsia="lv-LV"/>
              </w:rPr>
              <w:t>7</w:t>
            </w:r>
          </w:p>
        </w:tc>
        <w:tc>
          <w:tcPr>
            <w:tcW w:w="1418" w:type="dxa"/>
            <w:vAlign w:val="center"/>
          </w:tcPr>
          <w:p w14:paraId="0C803BE1" w14:textId="77777777" w:rsidR="004C160A" w:rsidRPr="00CE7C07" w:rsidRDefault="004C160A" w:rsidP="007C78AD">
            <w:pPr>
              <w:jc w:val="center"/>
              <w:rPr>
                <w:rFonts w:eastAsia="Times New Roman" w:cs="Times New Roman"/>
                <w:szCs w:val="24"/>
                <w:lang w:eastAsia="lv-LV"/>
              </w:rPr>
            </w:pPr>
            <w:r>
              <w:rPr>
                <w:rFonts w:eastAsia="Times New Roman" w:cs="Times New Roman"/>
                <w:szCs w:val="24"/>
                <w:lang w:eastAsia="lv-LV"/>
              </w:rPr>
              <w:t>0,85</w:t>
            </w:r>
          </w:p>
        </w:tc>
        <w:tc>
          <w:tcPr>
            <w:tcW w:w="1275" w:type="dxa"/>
            <w:vAlign w:val="center"/>
          </w:tcPr>
          <w:p w14:paraId="2E85D14D" w14:textId="77777777" w:rsidR="004C160A" w:rsidRPr="00CE7C07" w:rsidRDefault="004C160A" w:rsidP="007C78AD">
            <w:pPr>
              <w:jc w:val="center"/>
              <w:rPr>
                <w:rFonts w:eastAsia="Times New Roman" w:cs="Times New Roman"/>
                <w:szCs w:val="24"/>
                <w:lang w:eastAsia="lv-LV"/>
              </w:rPr>
            </w:pPr>
            <w:r>
              <w:rPr>
                <w:rFonts w:eastAsia="Times New Roman" w:cs="Times New Roman"/>
                <w:szCs w:val="24"/>
                <w:lang w:eastAsia="lv-LV"/>
              </w:rPr>
              <w:t>1</w:t>
            </w:r>
          </w:p>
        </w:tc>
        <w:tc>
          <w:tcPr>
            <w:tcW w:w="1701" w:type="dxa"/>
            <w:vAlign w:val="center"/>
          </w:tcPr>
          <w:p w14:paraId="5EBB310A" w14:textId="77777777" w:rsidR="004C160A" w:rsidRPr="00CE7C07" w:rsidRDefault="004C160A" w:rsidP="007C78AD">
            <w:pPr>
              <w:jc w:val="center"/>
              <w:rPr>
                <w:rFonts w:eastAsia="Times New Roman" w:cs="Times New Roman"/>
                <w:szCs w:val="24"/>
                <w:lang w:eastAsia="lv-LV"/>
              </w:rPr>
            </w:pPr>
            <w:r>
              <w:rPr>
                <w:rFonts w:eastAsia="Times New Roman" w:cs="Times New Roman"/>
                <w:szCs w:val="24"/>
                <w:lang w:eastAsia="lv-LV"/>
              </w:rPr>
              <w:t>1,4</w:t>
            </w:r>
          </w:p>
        </w:tc>
      </w:tr>
    </w:tbl>
    <w:p w14:paraId="38212E8C" w14:textId="77777777" w:rsidR="004C160A" w:rsidRDefault="004C160A" w:rsidP="004C160A">
      <w:pPr>
        <w:tabs>
          <w:tab w:val="left" w:pos="720"/>
          <w:tab w:val="left" w:pos="1698"/>
        </w:tabs>
        <w:rPr>
          <w:rFonts w:eastAsia="Times New Roman" w:cs="Times New Roman"/>
          <w:szCs w:val="24"/>
          <w:lang w:eastAsia="lv-LV"/>
        </w:rPr>
      </w:pPr>
    </w:p>
    <w:p w14:paraId="6C0379B0" w14:textId="77777777" w:rsidR="004C160A" w:rsidRPr="003F284A" w:rsidRDefault="004C160A" w:rsidP="004C160A">
      <w:pPr>
        <w:widowControl w:val="0"/>
        <w:shd w:val="clear" w:color="auto" w:fill="FFFFFF"/>
        <w:autoSpaceDE w:val="0"/>
        <w:autoSpaceDN w:val="0"/>
        <w:adjustRightInd w:val="0"/>
        <w:spacing w:line="278" w:lineRule="exact"/>
        <w:ind w:firstLine="720"/>
        <w:rPr>
          <w:rFonts w:eastAsia="Times New Roman" w:cs="Times New Roman"/>
          <w:spacing w:val="-3"/>
          <w:szCs w:val="24"/>
          <w:lang w:eastAsia="lv-LV"/>
        </w:rPr>
      </w:pPr>
      <w:r w:rsidRPr="00AA345F">
        <w:rPr>
          <w:rFonts w:eastAsia="Times New Roman" w:cs="Times New Roman"/>
          <w:szCs w:val="24"/>
          <w:lang w:eastAsia="lv-LV"/>
        </w:rPr>
        <w:t>1</w:t>
      </w:r>
      <w:r>
        <w:rPr>
          <w:rFonts w:eastAsia="Times New Roman" w:cs="Times New Roman"/>
          <w:szCs w:val="24"/>
          <w:lang w:eastAsia="lv-LV"/>
        </w:rPr>
        <w:t>7</w:t>
      </w:r>
      <w:r w:rsidRPr="00AA345F">
        <w:rPr>
          <w:rFonts w:eastAsia="Times New Roman" w:cs="Times New Roman"/>
          <w:szCs w:val="24"/>
          <w:lang w:eastAsia="lv-LV"/>
        </w:rPr>
        <w:t xml:space="preserve">.2. no 2021.gada 1.janvāra </w:t>
      </w:r>
      <w:r w:rsidRPr="003F284A">
        <w:rPr>
          <w:rFonts w:eastAsia="Times New Roman" w:cs="Times New Roman"/>
          <w:spacing w:val="-3"/>
          <w:szCs w:val="24"/>
          <w:lang w:eastAsia="lv-LV"/>
        </w:rPr>
        <w:t xml:space="preserve">atbilstoši noteikumu </w:t>
      </w:r>
      <w:r>
        <w:rPr>
          <w:rFonts w:eastAsia="Times New Roman" w:cs="Times New Roman"/>
          <w:spacing w:val="-3"/>
          <w:szCs w:val="24"/>
          <w:lang w:eastAsia="lv-LV"/>
        </w:rPr>
        <w:t>9</w:t>
      </w:r>
      <w:r w:rsidRPr="003F284A">
        <w:rPr>
          <w:rFonts w:eastAsia="Times New Roman" w:cs="Times New Roman"/>
          <w:spacing w:val="-3"/>
          <w:szCs w:val="24"/>
          <w:lang w:eastAsia="lv-LV"/>
        </w:rPr>
        <w:t>.tabulai:</w:t>
      </w:r>
    </w:p>
    <w:p w14:paraId="5C60440E" w14:textId="77777777" w:rsidR="004C160A" w:rsidRDefault="004C160A" w:rsidP="004C160A">
      <w:pPr>
        <w:widowControl w:val="0"/>
        <w:shd w:val="clear" w:color="auto" w:fill="FFFFFF"/>
        <w:autoSpaceDE w:val="0"/>
        <w:autoSpaceDN w:val="0"/>
        <w:adjustRightInd w:val="0"/>
        <w:spacing w:line="278" w:lineRule="exact"/>
        <w:jc w:val="right"/>
        <w:rPr>
          <w:rFonts w:eastAsia="Times New Roman" w:cs="Times New Roman"/>
          <w:spacing w:val="-3"/>
          <w:szCs w:val="24"/>
          <w:lang w:eastAsia="lv-LV"/>
        </w:rPr>
      </w:pPr>
      <w:r>
        <w:rPr>
          <w:rFonts w:eastAsia="Times New Roman" w:cs="Times New Roman"/>
          <w:spacing w:val="-3"/>
          <w:szCs w:val="24"/>
          <w:lang w:eastAsia="lv-LV"/>
        </w:rPr>
        <w:t>9</w:t>
      </w:r>
      <w:r w:rsidRPr="003F284A">
        <w:rPr>
          <w:rFonts w:eastAsia="Times New Roman" w:cs="Times New Roman"/>
          <w:spacing w:val="-3"/>
          <w:szCs w:val="24"/>
          <w:lang w:eastAsia="lv-LV"/>
        </w:rPr>
        <w:t>. tabula</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559"/>
        <w:gridCol w:w="1701"/>
        <w:gridCol w:w="1701"/>
        <w:gridCol w:w="1984"/>
      </w:tblGrid>
      <w:tr w:rsidR="004C160A" w:rsidRPr="00CE7C07" w14:paraId="418E011D" w14:textId="77777777" w:rsidTr="007C78AD">
        <w:trPr>
          <w:trHeight w:val="273"/>
        </w:trPr>
        <w:tc>
          <w:tcPr>
            <w:tcW w:w="2694" w:type="dxa"/>
            <w:vMerge w:val="restart"/>
            <w:vAlign w:val="center"/>
          </w:tcPr>
          <w:p w14:paraId="741FB54F" w14:textId="77777777" w:rsidR="004C160A" w:rsidRPr="00CE7C07" w:rsidRDefault="004C160A" w:rsidP="007C78AD">
            <w:pPr>
              <w:jc w:val="center"/>
              <w:rPr>
                <w:rFonts w:eastAsia="Times New Roman" w:cs="Times New Roman"/>
                <w:b/>
                <w:szCs w:val="24"/>
                <w:lang w:eastAsia="lv-LV"/>
              </w:rPr>
            </w:pPr>
            <w:r>
              <w:rPr>
                <w:rFonts w:eastAsia="Times New Roman" w:cs="Times New Roman"/>
                <w:b/>
                <w:szCs w:val="24"/>
                <w:lang w:eastAsia="lv-LV"/>
              </w:rPr>
              <w:t>N</w:t>
            </w:r>
            <w:r w:rsidRPr="000B5FD4">
              <w:rPr>
                <w:rFonts w:eastAsia="Times New Roman" w:cs="Times New Roman"/>
                <w:b/>
                <w:szCs w:val="24"/>
                <w:lang w:eastAsia="lv-LV"/>
              </w:rPr>
              <w:t>osaukums</w:t>
            </w:r>
          </w:p>
        </w:tc>
        <w:tc>
          <w:tcPr>
            <w:tcW w:w="6945" w:type="dxa"/>
            <w:gridSpan w:val="4"/>
          </w:tcPr>
          <w:p w14:paraId="7F7B8AEF" w14:textId="77777777" w:rsidR="004C160A" w:rsidRPr="00CE7C07" w:rsidRDefault="004C160A" w:rsidP="007C78AD">
            <w:pPr>
              <w:jc w:val="center"/>
              <w:rPr>
                <w:rFonts w:eastAsia="Times New Roman" w:cs="Times New Roman"/>
                <w:b/>
                <w:szCs w:val="24"/>
                <w:lang w:eastAsia="lv-LV"/>
              </w:rPr>
            </w:pPr>
            <w:r w:rsidRPr="00CE7C07">
              <w:rPr>
                <w:rFonts w:eastAsia="Times New Roman" w:cs="Times New Roman"/>
                <w:b/>
                <w:color w:val="000000"/>
                <w:szCs w:val="24"/>
                <w:lang w:eastAsia="lv-LV"/>
              </w:rPr>
              <w:t>Grupu skaits</w:t>
            </w:r>
          </w:p>
        </w:tc>
      </w:tr>
      <w:tr w:rsidR="004C160A" w:rsidRPr="00CE7C07" w14:paraId="71047FC7" w14:textId="77777777" w:rsidTr="007C78AD">
        <w:tc>
          <w:tcPr>
            <w:tcW w:w="2694" w:type="dxa"/>
            <w:vMerge/>
          </w:tcPr>
          <w:p w14:paraId="7FCD8CF9" w14:textId="77777777" w:rsidR="004C160A" w:rsidRPr="00CE7C07" w:rsidRDefault="004C160A" w:rsidP="007C78AD">
            <w:pPr>
              <w:jc w:val="center"/>
              <w:rPr>
                <w:rFonts w:eastAsia="Times New Roman" w:cs="Times New Roman"/>
                <w:b/>
                <w:szCs w:val="24"/>
                <w:lang w:eastAsia="lv-LV"/>
              </w:rPr>
            </w:pPr>
          </w:p>
        </w:tc>
        <w:tc>
          <w:tcPr>
            <w:tcW w:w="1559" w:type="dxa"/>
            <w:vAlign w:val="center"/>
          </w:tcPr>
          <w:p w14:paraId="0BA62BB0" w14:textId="77777777" w:rsidR="004C160A" w:rsidRPr="00CE7C07" w:rsidRDefault="004C160A" w:rsidP="007C78AD">
            <w:pPr>
              <w:jc w:val="center"/>
              <w:rPr>
                <w:rFonts w:eastAsia="Times New Roman" w:cs="Times New Roman"/>
                <w:b/>
                <w:color w:val="000000"/>
                <w:szCs w:val="24"/>
                <w:lang w:eastAsia="lv-LV"/>
              </w:rPr>
            </w:pPr>
            <w:r w:rsidRPr="00CE7C07">
              <w:rPr>
                <w:rFonts w:eastAsia="Times New Roman" w:cs="Times New Roman"/>
                <w:b/>
                <w:color w:val="000000"/>
                <w:szCs w:val="24"/>
                <w:lang w:eastAsia="lv-LV"/>
              </w:rPr>
              <w:t>4</w:t>
            </w:r>
            <w:r>
              <w:rPr>
                <w:rFonts w:eastAsia="Times New Roman" w:cs="Times New Roman"/>
                <w:b/>
                <w:color w:val="000000"/>
                <w:szCs w:val="24"/>
                <w:lang w:eastAsia="lv-LV"/>
              </w:rPr>
              <w:t>-5</w:t>
            </w:r>
          </w:p>
        </w:tc>
        <w:tc>
          <w:tcPr>
            <w:tcW w:w="1701" w:type="dxa"/>
            <w:vAlign w:val="center"/>
          </w:tcPr>
          <w:p w14:paraId="00E6C2E7" w14:textId="77777777" w:rsidR="004C160A" w:rsidRPr="00CE7C07" w:rsidRDefault="004C160A" w:rsidP="007C78AD">
            <w:pPr>
              <w:jc w:val="center"/>
              <w:rPr>
                <w:rFonts w:eastAsia="Times New Roman" w:cs="Times New Roman"/>
                <w:b/>
                <w:color w:val="000000"/>
                <w:szCs w:val="24"/>
                <w:lang w:eastAsia="lv-LV"/>
              </w:rPr>
            </w:pPr>
            <w:r>
              <w:rPr>
                <w:rFonts w:eastAsia="Times New Roman" w:cs="Times New Roman"/>
                <w:b/>
                <w:color w:val="000000"/>
                <w:szCs w:val="24"/>
                <w:lang w:eastAsia="lv-LV"/>
              </w:rPr>
              <w:t>6-9</w:t>
            </w:r>
          </w:p>
        </w:tc>
        <w:tc>
          <w:tcPr>
            <w:tcW w:w="1701" w:type="dxa"/>
            <w:vAlign w:val="center"/>
          </w:tcPr>
          <w:p w14:paraId="2FCFC1BB" w14:textId="77777777" w:rsidR="004C160A" w:rsidRPr="00CE7C07" w:rsidRDefault="004C160A" w:rsidP="007C78AD">
            <w:pPr>
              <w:jc w:val="center"/>
              <w:rPr>
                <w:rFonts w:eastAsia="Times New Roman" w:cs="Times New Roman"/>
                <w:b/>
                <w:color w:val="000000"/>
                <w:szCs w:val="24"/>
                <w:lang w:eastAsia="lv-LV"/>
              </w:rPr>
            </w:pPr>
            <w:r>
              <w:rPr>
                <w:rFonts w:eastAsia="Times New Roman" w:cs="Times New Roman"/>
                <w:b/>
                <w:color w:val="000000"/>
                <w:szCs w:val="24"/>
                <w:lang w:eastAsia="lv-LV"/>
              </w:rPr>
              <w:t>10-11</w:t>
            </w:r>
          </w:p>
        </w:tc>
        <w:tc>
          <w:tcPr>
            <w:tcW w:w="1984" w:type="dxa"/>
            <w:tcMar>
              <w:left w:w="0" w:type="dxa"/>
              <w:right w:w="0" w:type="dxa"/>
            </w:tcMar>
            <w:vAlign w:val="center"/>
          </w:tcPr>
          <w:p w14:paraId="5047E40C" w14:textId="77777777" w:rsidR="004C160A" w:rsidRPr="00CE7C07" w:rsidRDefault="004C160A" w:rsidP="007C78AD">
            <w:pPr>
              <w:jc w:val="center"/>
              <w:rPr>
                <w:rFonts w:eastAsia="Times New Roman" w:cs="Times New Roman"/>
                <w:b/>
                <w:color w:val="000000"/>
                <w:szCs w:val="24"/>
                <w:lang w:eastAsia="lv-LV"/>
              </w:rPr>
            </w:pPr>
            <w:r>
              <w:rPr>
                <w:rFonts w:eastAsia="Times New Roman" w:cs="Times New Roman"/>
                <w:b/>
                <w:color w:val="000000"/>
                <w:szCs w:val="24"/>
                <w:lang w:eastAsia="lv-LV"/>
              </w:rPr>
              <w:t>12 un vairāk</w:t>
            </w:r>
          </w:p>
        </w:tc>
      </w:tr>
      <w:tr w:rsidR="004C160A" w:rsidRPr="00CE7C07" w14:paraId="33A3E005" w14:textId="77777777" w:rsidTr="007C78AD">
        <w:tc>
          <w:tcPr>
            <w:tcW w:w="2694" w:type="dxa"/>
            <w:vAlign w:val="bottom"/>
          </w:tcPr>
          <w:p w14:paraId="54A6EE87" w14:textId="77777777" w:rsidR="004C160A" w:rsidRPr="00CE7C07" w:rsidRDefault="004C160A" w:rsidP="007C78AD">
            <w:pPr>
              <w:rPr>
                <w:rFonts w:eastAsia="Times New Roman" w:cs="Times New Roman"/>
                <w:color w:val="000000"/>
                <w:szCs w:val="24"/>
                <w:lang w:eastAsia="lv-LV"/>
              </w:rPr>
            </w:pPr>
            <w:r>
              <w:rPr>
                <w:rFonts w:eastAsia="Times New Roman" w:cs="Times New Roman"/>
                <w:color w:val="000000"/>
                <w:szCs w:val="24"/>
                <w:lang w:eastAsia="lv-LV"/>
              </w:rPr>
              <w:t>Pedagogu aizvietošanai</w:t>
            </w:r>
          </w:p>
        </w:tc>
        <w:tc>
          <w:tcPr>
            <w:tcW w:w="1559" w:type="dxa"/>
            <w:vAlign w:val="center"/>
          </w:tcPr>
          <w:p w14:paraId="231986FD" w14:textId="77777777" w:rsidR="004C160A" w:rsidRPr="00CE7C07" w:rsidRDefault="004C160A" w:rsidP="007C78AD">
            <w:pPr>
              <w:jc w:val="center"/>
              <w:rPr>
                <w:rFonts w:eastAsia="Times New Roman" w:cs="Times New Roman"/>
                <w:szCs w:val="24"/>
                <w:lang w:eastAsia="lv-LV"/>
              </w:rPr>
            </w:pPr>
            <w:r w:rsidRPr="00CE7C07">
              <w:rPr>
                <w:rFonts w:eastAsia="Times New Roman" w:cs="Times New Roman"/>
                <w:szCs w:val="24"/>
                <w:lang w:eastAsia="lv-LV"/>
              </w:rPr>
              <w:t>0,</w:t>
            </w:r>
            <w:r>
              <w:rPr>
                <w:rFonts w:eastAsia="Times New Roman" w:cs="Times New Roman"/>
                <w:szCs w:val="24"/>
                <w:lang w:eastAsia="lv-LV"/>
              </w:rPr>
              <w:t>2</w:t>
            </w:r>
          </w:p>
        </w:tc>
        <w:tc>
          <w:tcPr>
            <w:tcW w:w="1701" w:type="dxa"/>
            <w:vAlign w:val="center"/>
          </w:tcPr>
          <w:p w14:paraId="255C5880" w14:textId="77777777" w:rsidR="004C160A" w:rsidRPr="00CE7C07" w:rsidRDefault="004C160A" w:rsidP="007C78AD">
            <w:pPr>
              <w:jc w:val="center"/>
              <w:rPr>
                <w:rFonts w:eastAsia="Times New Roman" w:cs="Times New Roman"/>
                <w:szCs w:val="24"/>
                <w:lang w:eastAsia="lv-LV"/>
              </w:rPr>
            </w:pPr>
            <w:r>
              <w:rPr>
                <w:rFonts w:eastAsia="Times New Roman" w:cs="Times New Roman"/>
                <w:szCs w:val="24"/>
                <w:lang w:eastAsia="lv-LV"/>
              </w:rPr>
              <w:t>0</w:t>
            </w:r>
            <w:r w:rsidRPr="00CE7C07">
              <w:rPr>
                <w:rFonts w:eastAsia="Times New Roman" w:cs="Times New Roman"/>
                <w:szCs w:val="24"/>
                <w:lang w:eastAsia="lv-LV"/>
              </w:rPr>
              <w:t>,</w:t>
            </w:r>
            <w:r>
              <w:rPr>
                <w:rFonts w:eastAsia="Times New Roman" w:cs="Times New Roman"/>
                <w:szCs w:val="24"/>
                <w:lang w:eastAsia="lv-LV"/>
              </w:rPr>
              <w:t>4</w:t>
            </w:r>
          </w:p>
        </w:tc>
        <w:tc>
          <w:tcPr>
            <w:tcW w:w="1701" w:type="dxa"/>
            <w:vAlign w:val="center"/>
          </w:tcPr>
          <w:p w14:paraId="62BBF001" w14:textId="77777777" w:rsidR="004C160A" w:rsidRPr="00CE7C07" w:rsidRDefault="004C160A" w:rsidP="007C78AD">
            <w:pPr>
              <w:jc w:val="center"/>
              <w:rPr>
                <w:rFonts w:eastAsia="Times New Roman" w:cs="Times New Roman"/>
                <w:szCs w:val="24"/>
                <w:lang w:eastAsia="lv-LV"/>
              </w:rPr>
            </w:pPr>
            <w:r>
              <w:rPr>
                <w:rFonts w:eastAsia="Times New Roman" w:cs="Times New Roman"/>
                <w:szCs w:val="24"/>
                <w:lang w:eastAsia="lv-LV"/>
              </w:rPr>
              <w:t>0,7</w:t>
            </w:r>
          </w:p>
        </w:tc>
        <w:tc>
          <w:tcPr>
            <w:tcW w:w="1984" w:type="dxa"/>
            <w:vAlign w:val="center"/>
          </w:tcPr>
          <w:p w14:paraId="5EF33778" w14:textId="77777777" w:rsidR="004C160A" w:rsidRPr="00CE7C07" w:rsidRDefault="004C160A" w:rsidP="007C78AD">
            <w:pPr>
              <w:jc w:val="center"/>
              <w:rPr>
                <w:rFonts w:eastAsia="Times New Roman" w:cs="Times New Roman"/>
                <w:szCs w:val="24"/>
                <w:lang w:eastAsia="lv-LV"/>
              </w:rPr>
            </w:pPr>
            <w:r>
              <w:rPr>
                <w:rFonts w:eastAsia="Times New Roman" w:cs="Times New Roman"/>
                <w:szCs w:val="24"/>
                <w:lang w:eastAsia="lv-LV"/>
              </w:rPr>
              <w:t>1</w:t>
            </w:r>
          </w:p>
        </w:tc>
      </w:tr>
    </w:tbl>
    <w:p w14:paraId="30D5E919" w14:textId="77777777" w:rsidR="004C160A" w:rsidRPr="00AA345F" w:rsidRDefault="004C160A" w:rsidP="004C160A">
      <w:pPr>
        <w:tabs>
          <w:tab w:val="left" w:pos="720"/>
          <w:tab w:val="left" w:pos="1698"/>
        </w:tabs>
        <w:rPr>
          <w:rFonts w:eastAsia="Times New Roman" w:cs="Times New Roman"/>
          <w:szCs w:val="24"/>
          <w:lang w:eastAsia="lv-LV"/>
        </w:rPr>
      </w:pPr>
    </w:p>
    <w:p w14:paraId="195C3049" w14:textId="6B9D522C" w:rsidR="004C160A" w:rsidRDefault="004C160A" w:rsidP="004C160A">
      <w:pPr>
        <w:tabs>
          <w:tab w:val="left" w:pos="720"/>
          <w:tab w:val="left" w:pos="1698"/>
        </w:tabs>
        <w:rPr>
          <w:rFonts w:eastAsia="Times New Roman" w:cs="Times New Roman"/>
          <w:szCs w:val="24"/>
          <w:lang w:eastAsia="lv-LV"/>
        </w:rPr>
      </w:pPr>
      <w:r w:rsidRPr="00AA345F">
        <w:rPr>
          <w:rFonts w:eastAsia="Times New Roman" w:cs="Times New Roman"/>
          <w:szCs w:val="24"/>
          <w:lang w:eastAsia="lv-LV"/>
        </w:rPr>
        <w:tab/>
      </w:r>
      <w:r>
        <w:rPr>
          <w:rFonts w:eastAsia="Times New Roman" w:cs="Times New Roman"/>
          <w:szCs w:val="24"/>
          <w:lang w:eastAsia="lv-LV"/>
        </w:rPr>
        <w:t xml:space="preserve">18. Noteikumu </w:t>
      </w:r>
      <w:r w:rsidR="007C78AD" w:rsidRPr="00D051B7">
        <w:rPr>
          <w:rFonts w:eastAsia="Times New Roman" w:cs="Times New Roman"/>
          <w:szCs w:val="24"/>
          <w:lang w:eastAsia="lv-LV"/>
        </w:rPr>
        <w:t xml:space="preserve">17. </w:t>
      </w:r>
      <w:r>
        <w:rPr>
          <w:rFonts w:eastAsia="Times New Roman" w:cs="Times New Roman"/>
          <w:szCs w:val="24"/>
          <w:lang w:eastAsia="lv-LV"/>
        </w:rPr>
        <w:t>punktā minētās slodzes var izmantot kā samaksu par papildu darbu.</w:t>
      </w:r>
    </w:p>
    <w:p w14:paraId="00B52FF3" w14:textId="77777777" w:rsidR="004C160A" w:rsidRDefault="004C160A" w:rsidP="004C160A">
      <w:pPr>
        <w:tabs>
          <w:tab w:val="left" w:pos="3380"/>
          <w:tab w:val="center" w:pos="4770"/>
        </w:tabs>
        <w:jc w:val="center"/>
        <w:rPr>
          <w:rFonts w:eastAsia="Times New Roman" w:cs="Times New Roman"/>
          <w:b/>
          <w:color w:val="000000"/>
          <w:spacing w:val="-3"/>
          <w:szCs w:val="24"/>
          <w:lang w:eastAsia="lv-LV"/>
        </w:rPr>
      </w:pPr>
    </w:p>
    <w:p w14:paraId="41FD1F12" w14:textId="77777777" w:rsidR="004C160A" w:rsidRPr="00D06B5B" w:rsidRDefault="004C160A" w:rsidP="004C160A">
      <w:pPr>
        <w:tabs>
          <w:tab w:val="left" w:pos="3380"/>
          <w:tab w:val="center" w:pos="4770"/>
        </w:tabs>
        <w:jc w:val="center"/>
        <w:rPr>
          <w:rFonts w:eastAsia="Times New Roman" w:cs="Times New Roman"/>
          <w:b/>
          <w:color w:val="000000"/>
          <w:spacing w:val="-3"/>
          <w:szCs w:val="24"/>
          <w:lang w:eastAsia="lv-LV"/>
        </w:rPr>
      </w:pPr>
      <w:r w:rsidRPr="00D06B5B">
        <w:rPr>
          <w:rFonts w:eastAsia="Times New Roman" w:cs="Times New Roman"/>
          <w:b/>
          <w:color w:val="000000"/>
          <w:spacing w:val="-3"/>
          <w:szCs w:val="24"/>
          <w:lang w:eastAsia="lv-LV"/>
        </w:rPr>
        <w:t>V</w:t>
      </w:r>
      <w:r>
        <w:rPr>
          <w:rFonts w:eastAsia="Times New Roman" w:cs="Times New Roman"/>
          <w:b/>
          <w:color w:val="000000"/>
          <w:spacing w:val="-3"/>
          <w:szCs w:val="24"/>
          <w:lang w:eastAsia="lv-LV"/>
        </w:rPr>
        <w:t>I</w:t>
      </w:r>
      <w:r w:rsidRPr="00D06B5B">
        <w:rPr>
          <w:rFonts w:eastAsia="Times New Roman" w:cs="Times New Roman"/>
          <w:b/>
          <w:color w:val="000000"/>
          <w:spacing w:val="-3"/>
          <w:szCs w:val="24"/>
          <w:lang w:eastAsia="lv-LV"/>
        </w:rPr>
        <w:t>. Noslēguma jautājumi</w:t>
      </w:r>
    </w:p>
    <w:p w14:paraId="269DCC4F" w14:textId="77777777" w:rsidR="004C160A" w:rsidRPr="00D06B5B" w:rsidRDefault="004C160A" w:rsidP="004C160A">
      <w:pPr>
        <w:rPr>
          <w:rFonts w:eastAsia="Times New Roman" w:cs="Times New Roman"/>
          <w:szCs w:val="24"/>
          <w:lang w:eastAsia="lv-LV"/>
        </w:rPr>
      </w:pPr>
    </w:p>
    <w:p w14:paraId="0EB3BEAE" w14:textId="77777777" w:rsidR="004C160A" w:rsidRDefault="004C160A" w:rsidP="004C160A">
      <w:pPr>
        <w:ind w:firstLine="720"/>
        <w:rPr>
          <w:rFonts w:eastAsia="Times New Roman" w:cs="Times New Roman"/>
          <w:szCs w:val="24"/>
          <w:lang w:eastAsia="lv-LV"/>
        </w:rPr>
      </w:pPr>
      <w:r>
        <w:rPr>
          <w:rFonts w:eastAsia="Times New Roman" w:cs="Times New Roman"/>
          <w:szCs w:val="24"/>
          <w:lang w:eastAsia="lv-LV"/>
        </w:rPr>
        <w:t xml:space="preserve">19. </w:t>
      </w:r>
      <w:r w:rsidRPr="00D06B5B">
        <w:rPr>
          <w:rFonts w:eastAsia="Times New Roman" w:cs="Times New Roman"/>
          <w:szCs w:val="24"/>
          <w:lang w:eastAsia="lv-LV"/>
        </w:rPr>
        <w:t xml:space="preserve"> </w:t>
      </w:r>
      <w:r>
        <w:rPr>
          <w:rFonts w:eastAsia="Times New Roman" w:cs="Times New Roman"/>
          <w:szCs w:val="24"/>
          <w:lang w:eastAsia="lv-LV"/>
        </w:rPr>
        <w:t>Pirmsskolas izglītības skolotājam:</w:t>
      </w:r>
    </w:p>
    <w:p w14:paraId="20A6D3BB" w14:textId="77777777" w:rsidR="004C160A" w:rsidRPr="007656D2" w:rsidRDefault="004C160A" w:rsidP="004C160A">
      <w:pPr>
        <w:rPr>
          <w:rFonts w:eastAsia="Times New Roman" w:cs="Times New Roman"/>
          <w:szCs w:val="24"/>
          <w:lang w:eastAsia="lv-LV"/>
        </w:rPr>
      </w:pPr>
      <w:r>
        <w:rPr>
          <w:rFonts w:eastAsia="Times New Roman" w:cs="Times New Roman"/>
          <w:szCs w:val="24"/>
          <w:lang w:eastAsia="lv-LV"/>
        </w:rPr>
        <w:tab/>
      </w:r>
      <w:r w:rsidRPr="007B21AF">
        <w:rPr>
          <w:rFonts w:eastAsia="Times New Roman" w:cs="Times New Roman"/>
          <w:szCs w:val="24"/>
          <w:lang w:eastAsia="lv-LV"/>
        </w:rPr>
        <w:t>19.1. līdz 2020.gada 31.decembrim noteikta 0, 944 slodze un noteikumu 7. un 12.2. punktos minētā kopējā pedagoģiskā slodze grupā ir 1,888 likmes.</w:t>
      </w:r>
    </w:p>
    <w:p w14:paraId="3B158174" w14:textId="4F305280" w:rsidR="004C160A" w:rsidRDefault="004C160A" w:rsidP="004C160A">
      <w:pPr>
        <w:rPr>
          <w:rFonts w:eastAsia="Times New Roman" w:cs="Times New Roman"/>
          <w:szCs w:val="24"/>
          <w:lang w:eastAsia="lv-LV"/>
        </w:rPr>
      </w:pPr>
      <w:r>
        <w:rPr>
          <w:rFonts w:eastAsia="Times New Roman" w:cs="Times New Roman"/>
          <w:szCs w:val="24"/>
          <w:lang w:eastAsia="lv-LV"/>
        </w:rPr>
        <w:tab/>
        <w:t xml:space="preserve">19.2. no 2021.gada 1.janvāra noteikta </w:t>
      </w:r>
      <w:r w:rsidR="00B16429">
        <w:rPr>
          <w:rFonts w:eastAsia="Times New Roman" w:cs="Times New Roman"/>
          <w:szCs w:val="24"/>
          <w:lang w:eastAsia="lv-LV"/>
        </w:rPr>
        <w:t>viena</w:t>
      </w:r>
      <w:r>
        <w:rPr>
          <w:rFonts w:eastAsia="Times New Roman" w:cs="Times New Roman"/>
          <w:szCs w:val="24"/>
          <w:lang w:eastAsia="lv-LV"/>
        </w:rPr>
        <w:t xml:space="preserve"> likme.</w:t>
      </w:r>
    </w:p>
    <w:p w14:paraId="431414C9" w14:textId="77777777" w:rsidR="004C160A" w:rsidRDefault="004C160A" w:rsidP="004C160A">
      <w:pPr>
        <w:rPr>
          <w:rFonts w:eastAsia="Times New Roman" w:cs="Times New Roman"/>
          <w:szCs w:val="24"/>
          <w:lang w:eastAsia="lv-LV"/>
        </w:rPr>
      </w:pPr>
      <w:r>
        <w:rPr>
          <w:rFonts w:eastAsia="Times New Roman" w:cs="Times New Roman"/>
          <w:szCs w:val="24"/>
          <w:lang w:eastAsia="lv-LV"/>
        </w:rPr>
        <w:tab/>
        <w:t xml:space="preserve">20. </w:t>
      </w:r>
      <w:r w:rsidRPr="00D06B5B">
        <w:rPr>
          <w:rFonts w:eastAsia="Times New Roman" w:cs="Times New Roman"/>
          <w:szCs w:val="24"/>
          <w:lang w:eastAsia="lv-LV"/>
        </w:rPr>
        <w:t xml:space="preserve">Attiecīgās </w:t>
      </w:r>
      <w:r>
        <w:rPr>
          <w:rFonts w:eastAsia="Times New Roman" w:cs="Times New Roman"/>
          <w:szCs w:val="24"/>
          <w:lang w:eastAsia="lv-LV"/>
        </w:rPr>
        <w:t>izglītības iestādes vadītājs/direktors var noteikt mazāku slodzi, ja tas neietekmē izglītības procesa īstenošanu izglītības iestādē.</w:t>
      </w:r>
    </w:p>
    <w:p w14:paraId="746E2E18" w14:textId="5412BD7B" w:rsidR="004C160A" w:rsidRPr="005075D0" w:rsidRDefault="004C160A" w:rsidP="004C160A">
      <w:pPr>
        <w:tabs>
          <w:tab w:val="left" w:pos="720"/>
          <w:tab w:val="left" w:pos="1698"/>
        </w:tabs>
        <w:rPr>
          <w:rFonts w:eastAsia="Times New Roman" w:cs="Times New Roman"/>
          <w:sz w:val="20"/>
          <w:szCs w:val="20"/>
        </w:rPr>
      </w:pPr>
      <w:r>
        <w:rPr>
          <w:rFonts w:eastAsia="Times New Roman" w:cs="Times New Roman"/>
          <w:szCs w:val="24"/>
          <w:lang w:eastAsia="lv-LV"/>
        </w:rPr>
        <w:tab/>
        <w:t>21</w:t>
      </w:r>
      <w:r w:rsidRPr="003F284A">
        <w:rPr>
          <w:rFonts w:eastAsia="Times New Roman" w:cs="Times New Roman"/>
          <w:szCs w:val="24"/>
          <w:lang w:eastAsia="lv-LV"/>
        </w:rPr>
        <w:t>. Noteikum</w:t>
      </w:r>
      <w:r>
        <w:rPr>
          <w:rFonts w:eastAsia="Times New Roman" w:cs="Times New Roman"/>
          <w:szCs w:val="24"/>
          <w:lang w:eastAsia="lv-LV"/>
        </w:rPr>
        <w:t xml:space="preserve">i stājas spēkā </w:t>
      </w:r>
      <w:r w:rsidR="00B16429">
        <w:rPr>
          <w:rFonts w:eastAsia="Times New Roman" w:cs="Times New Roman"/>
          <w:szCs w:val="24"/>
          <w:lang w:eastAsia="lv-LV"/>
        </w:rPr>
        <w:t xml:space="preserve">ar </w:t>
      </w:r>
      <w:r>
        <w:rPr>
          <w:rFonts w:eastAsia="Times New Roman" w:cs="Times New Roman"/>
          <w:szCs w:val="24"/>
          <w:lang w:eastAsia="lv-LV"/>
        </w:rPr>
        <w:t>2020.gada 1.septembr</w:t>
      </w:r>
      <w:r w:rsidR="00B16429">
        <w:rPr>
          <w:rFonts w:eastAsia="Times New Roman" w:cs="Times New Roman"/>
          <w:szCs w:val="24"/>
          <w:lang w:eastAsia="lv-LV"/>
        </w:rPr>
        <w:t>i</w:t>
      </w:r>
      <w:r>
        <w:rPr>
          <w:rFonts w:eastAsia="Times New Roman" w:cs="Times New Roman"/>
          <w:szCs w:val="24"/>
          <w:lang w:eastAsia="lv-LV"/>
        </w:rPr>
        <w:t xml:space="preserve">. </w:t>
      </w:r>
    </w:p>
    <w:p w14:paraId="277FDDC3" w14:textId="01253C5E" w:rsidR="00DF2489" w:rsidRDefault="00DF2489">
      <w:pPr>
        <w:spacing w:after="160" w:line="259" w:lineRule="auto"/>
        <w:jc w:val="left"/>
        <w:rPr>
          <w:color w:val="FF0000"/>
        </w:rPr>
      </w:pPr>
    </w:p>
    <w:p w14:paraId="0717E67F" w14:textId="77777777" w:rsidR="00C330BB" w:rsidRPr="00C330BB" w:rsidRDefault="00C330BB" w:rsidP="00C330BB">
      <w:pPr>
        <w:rPr>
          <w:rFonts w:eastAsia="Calibri" w:cs="Times New Roman"/>
          <w:color w:val="000000"/>
          <w:szCs w:val="24"/>
        </w:rPr>
      </w:pPr>
      <w:r w:rsidRPr="00C330BB">
        <w:rPr>
          <w:rFonts w:eastAsia="Calibri" w:cs="Times New Roman"/>
          <w:color w:val="000000"/>
          <w:szCs w:val="24"/>
        </w:rPr>
        <w:t xml:space="preserve">Domes priekšsēdētājs </w:t>
      </w:r>
      <w:r w:rsidRPr="00C330BB">
        <w:rPr>
          <w:rFonts w:eastAsia="Calibri" w:cs="Times New Roman"/>
          <w:color w:val="000000"/>
          <w:szCs w:val="24"/>
        </w:rPr>
        <w:tab/>
      </w:r>
      <w:r w:rsidRPr="00C330BB">
        <w:rPr>
          <w:rFonts w:eastAsia="Calibri" w:cs="Times New Roman"/>
          <w:color w:val="000000"/>
          <w:szCs w:val="24"/>
        </w:rPr>
        <w:tab/>
      </w:r>
      <w:r w:rsidRPr="00C330BB">
        <w:rPr>
          <w:rFonts w:eastAsia="Calibri" w:cs="Times New Roman"/>
          <w:color w:val="000000"/>
          <w:szCs w:val="24"/>
        </w:rPr>
        <w:tab/>
        <w:t xml:space="preserve">(personiskais paraksts) </w:t>
      </w:r>
      <w:r w:rsidRPr="00C330BB">
        <w:rPr>
          <w:rFonts w:eastAsia="Calibri" w:cs="Times New Roman"/>
          <w:color w:val="000000"/>
          <w:szCs w:val="24"/>
        </w:rPr>
        <w:tab/>
      </w:r>
      <w:r w:rsidRPr="00C330BB">
        <w:rPr>
          <w:rFonts w:eastAsia="Calibri" w:cs="Times New Roman"/>
          <w:color w:val="000000"/>
          <w:szCs w:val="24"/>
        </w:rPr>
        <w:tab/>
        <w:t>N.Rečs</w:t>
      </w:r>
    </w:p>
    <w:p w14:paraId="3AF24438" w14:textId="77777777" w:rsidR="00C330BB" w:rsidRPr="00C330BB" w:rsidRDefault="00C330BB" w:rsidP="00C330BB">
      <w:pPr>
        <w:rPr>
          <w:rFonts w:eastAsia="Calibri" w:cs="Times New Roman"/>
          <w:color w:val="000000"/>
          <w:szCs w:val="24"/>
        </w:rPr>
      </w:pPr>
    </w:p>
    <w:p w14:paraId="7B2FE704" w14:textId="77777777" w:rsidR="00C330BB" w:rsidRPr="00C330BB" w:rsidRDefault="00C330BB" w:rsidP="00C330BB">
      <w:pPr>
        <w:rPr>
          <w:rFonts w:eastAsia="Calibri" w:cs="Times New Roman"/>
          <w:szCs w:val="24"/>
        </w:rPr>
      </w:pPr>
      <w:r w:rsidRPr="00C330BB">
        <w:rPr>
          <w:rFonts w:eastAsia="Calibri" w:cs="Times New Roman"/>
          <w:color w:val="000000"/>
          <w:sz w:val="20"/>
          <w:szCs w:val="20"/>
        </w:rPr>
        <w:t>NORAKSTS PAREIZS</w:t>
      </w:r>
    </w:p>
    <w:p w14:paraId="77BE7A03" w14:textId="77777777" w:rsidR="00C330BB" w:rsidRPr="00C330BB" w:rsidRDefault="00C330BB" w:rsidP="00C330BB">
      <w:pPr>
        <w:rPr>
          <w:rFonts w:eastAsia="Calibri" w:cs="Times New Roman"/>
          <w:szCs w:val="24"/>
        </w:rPr>
      </w:pPr>
      <w:r w:rsidRPr="00C330BB">
        <w:rPr>
          <w:rFonts w:eastAsia="Calibri" w:cs="Times New Roman"/>
          <w:sz w:val="20"/>
          <w:szCs w:val="20"/>
        </w:rPr>
        <w:t>Tukuma novada Domes</w:t>
      </w:r>
    </w:p>
    <w:p w14:paraId="615BC524" w14:textId="77777777" w:rsidR="00C330BB" w:rsidRPr="00C330BB" w:rsidRDefault="00C330BB" w:rsidP="00C330BB">
      <w:pPr>
        <w:rPr>
          <w:rFonts w:eastAsia="Calibri" w:cs="Times New Roman"/>
          <w:sz w:val="20"/>
          <w:szCs w:val="20"/>
        </w:rPr>
      </w:pPr>
      <w:r w:rsidRPr="00C330BB">
        <w:rPr>
          <w:rFonts w:eastAsia="Calibri" w:cs="Times New Roman"/>
          <w:sz w:val="20"/>
          <w:szCs w:val="20"/>
        </w:rPr>
        <w:t>Administratīvās nodaļas vadītāja</w:t>
      </w:r>
      <w:r w:rsidRPr="00C330BB">
        <w:rPr>
          <w:rFonts w:eastAsia="Calibri" w:cs="Times New Roman"/>
          <w:sz w:val="20"/>
          <w:szCs w:val="20"/>
        </w:rPr>
        <w:tab/>
      </w:r>
      <w:r w:rsidRPr="00C330BB">
        <w:rPr>
          <w:rFonts w:eastAsia="Calibri" w:cs="Times New Roman"/>
          <w:sz w:val="20"/>
          <w:szCs w:val="20"/>
        </w:rPr>
        <w:tab/>
      </w:r>
      <w:r w:rsidRPr="00C330BB">
        <w:rPr>
          <w:rFonts w:eastAsia="Calibri" w:cs="Times New Roman"/>
          <w:sz w:val="20"/>
          <w:szCs w:val="20"/>
        </w:rPr>
        <w:tab/>
      </w:r>
      <w:r w:rsidRPr="00C330BB">
        <w:rPr>
          <w:rFonts w:eastAsia="Calibri" w:cs="Times New Roman"/>
          <w:sz w:val="20"/>
          <w:szCs w:val="20"/>
        </w:rPr>
        <w:tab/>
      </w:r>
      <w:r w:rsidRPr="00C330BB">
        <w:rPr>
          <w:rFonts w:eastAsia="Calibri" w:cs="Times New Roman"/>
          <w:sz w:val="20"/>
          <w:szCs w:val="20"/>
        </w:rPr>
        <w:tab/>
      </w:r>
      <w:r w:rsidRPr="00C330BB">
        <w:rPr>
          <w:rFonts w:eastAsia="Calibri" w:cs="Times New Roman"/>
          <w:sz w:val="20"/>
          <w:szCs w:val="20"/>
        </w:rPr>
        <w:tab/>
      </w:r>
      <w:r w:rsidRPr="00C330BB">
        <w:rPr>
          <w:rFonts w:eastAsia="Calibri" w:cs="Times New Roman"/>
          <w:sz w:val="20"/>
          <w:szCs w:val="20"/>
        </w:rPr>
        <w:tab/>
        <w:t>R.Skudra</w:t>
      </w:r>
    </w:p>
    <w:p w14:paraId="18A6E041" w14:textId="77777777" w:rsidR="00C330BB" w:rsidRPr="00C330BB" w:rsidRDefault="00C330BB" w:rsidP="00C330BB">
      <w:pPr>
        <w:rPr>
          <w:rFonts w:eastAsia="Calibri" w:cs="Times New Roman"/>
          <w:szCs w:val="24"/>
        </w:rPr>
      </w:pPr>
      <w:r w:rsidRPr="00C330BB">
        <w:rPr>
          <w:rFonts w:eastAsia="Calibri" w:cs="Times New Roman"/>
          <w:sz w:val="20"/>
          <w:szCs w:val="20"/>
        </w:rPr>
        <w:t>04.08.2020.</w:t>
      </w:r>
      <w:r w:rsidRPr="00C330BB">
        <w:rPr>
          <w:rFonts w:eastAsia="Calibri" w:cs="Times New Roman"/>
          <w:szCs w:val="24"/>
        </w:rPr>
        <w:t xml:space="preserve"> </w:t>
      </w:r>
    </w:p>
    <w:p w14:paraId="7B454538" w14:textId="25757E6D" w:rsidR="004C160A" w:rsidRDefault="004C160A">
      <w:pPr>
        <w:spacing w:after="160" w:line="259" w:lineRule="auto"/>
        <w:jc w:val="left"/>
        <w:rPr>
          <w:color w:val="FF0000"/>
        </w:rPr>
      </w:pPr>
      <w:r>
        <w:rPr>
          <w:color w:val="FF0000"/>
        </w:rPr>
        <w:br w:type="page"/>
      </w:r>
    </w:p>
    <w:p w14:paraId="647C49B9" w14:textId="41EB4F12" w:rsidR="00BA380A" w:rsidRDefault="00BA380A">
      <w:pPr>
        <w:rPr>
          <w:color w:val="FF0000"/>
        </w:rPr>
      </w:pPr>
      <w:r w:rsidRPr="00BA380A">
        <w:rPr>
          <w:color w:val="FF0000"/>
        </w:rPr>
        <w:lastRenderedPageBreak/>
        <w:t>Informācijai</w:t>
      </w:r>
    </w:p>
    <w:p w14:paraId="647C49BA" w14:textId="77777777" w:rsidR="00BA380A" w:rsidRDefault="00BA380A">
      <w:pPr>
        <w:rPr>
          <w:color w:val="FF0000"/>
        </w:rPr>
      </w:pPr>
    </w:p>
    <w:p w14:paraId="647C49BB" w14:textId="77777777" w:rsidR="00D94061" w:rsidRDefault="00D94061" w:rsidP="004B6BD4">
      <w:pPr>
        <w:ind w:firstLine="720"/>
      </w:pPr>
      <w:r w:rsidRPr="00D94061">
        <w:t xml:space="preserve">Tukuma novada Izglītības pārvalde sadarbībā ar Tukuma novada pašvaldības </w:t>
      </w:r>
      <w:r>
        <w:t>izglītības iestāžu vadītājiem izvērtēja situāciju Tukuma novada pašvaldības pirmsskolas izglītības iestādēs un izglītības iestādēs, kas īsteno pirmsskolas izglītības programmu, un secināja, ka izglītības iestādēs, ņemot vērā iestāžu vadītāju pieprasījumus, ir veidojušās atšķirīgas pedagoģiskās slodzes</w:t>
      </w:r>
      <w:r w:rsidR="004B6BD4">
        <w:t>.</w:t>
      </w:r>
    </w:p>
    <w:p w14:paraId="647C49BC" w14:textId="77777777" w:rsidR="004B6BD4" w:rsidRDefault="004B6BD4">
      <w:r>
        <w:tab/>
        <w:t>Paredzētās izmaiņas salīdzinājumā ar esošo situāciju</w:t>
      </w:r>
      <w:r w:rsidR="00145C3D">
        <w:t>, neņemot vērā izmaiņas izglītojamo skaitā (var mainīties pašvaldības un mērķdotāciju apjomi ņemot vērā 5-6gaddīgo bērnu skaitu iestādēs)</w:t>
      </w:r>
      <w:r w:rsidR="00E567A7">
        <w:t>, plānoto grupu skaita palielināšanos (PII “Pienenīte”+1, PII Taurenītis”+3, PII “Pasaciņa”+10)</w:t>
      </w:r>
      <w:r w:rsidR="00145C3D">
        <w:t xml:space="preserve"> un paredzamo pedagogu darba algas palielinājumu no 2020.gada 1.septembra (no 750 euro uz 790 euro par likmi)</w:t>
      </w:r>
      <w:r>
        <w:t>:</w:t>
      </w:r>
    </w:p>
    <w:p w14:paraId="647C49BD" w14:textId="77777777" w:rsidR="004B6BD4" w:rsidRDefault="004B6BD4">
      <w:r>
        <w:t>1. Vadītājam:</w:t>
      </w:r>
    </w:p>
    <w:p w14:paraId="647C49BE" w14:textId="77777777" w:rsidR="004B6BD4" w:rsidRDefault="004B6BD4">
      <w:r>
        <w:t>- skolās, kur</w:t>
      </w:r>
      <w:r w:rsidR="00605F3C">
        <w:t>ās</w:t>
      </w:r>
      <w:r>
        <w:t xml:space="preserve"> ir pirmsskol</w:t>
      </w:r>
      <w:r w:rsidR="00977E61">
        <w:t>as</w:t>
      </w:r>
      <w:r>
        <w:t xml:space="preserve"> grupas, ņemot vērā, ka ir papildus jāorganizē darbs pirmsskolas izglītības pakāpē, tiek noteikta piemaksa 10% apmērā</w:t>
      </w:r>
      <w:r w:rsidR="00977E61" w:rsidRPr="00977E61">
        <w:rPr>
          <w:rFonts w:eastAsia="Times New Roman" w:cs="Times New Roman"/>
          <w:spacing w:val="-3"/>
          <w:szCs w:val="24"/>
          <w:lang w:eastAsia="lv-LV"/>
        </w:rPr>
        <w:t xml:space="preserve"> </w:t>
      </w:r>
      <w:r w:rsidR="00977E61" w:rsidRPr="00921880">
        <w:rPr>
          <w:rFonts w:eastAsia="Times New Roman" w:cs="Times New Roman"/>
          <w:spacing w:val="-3"/>
          <w:szCs w:val="24"/>
          <w:lang w:eastAsia="lv-LV"/>
        </w:rPr>
        <w:t>no izglītības iestādes vadītājam paredzētās mēneša darba algas likmes</w:t>
      </w:r>
      <w:r>
        <w:t>;</w:t>
      </w:r>
    </w:p>
    <w:p w14:paraId="647C49BF" w14:textId="77777777" w:rsidR="004B6BD4" w:rsidRDefault="004B6BD4">
      <w:r>
        <w:t xml:space="preserve">-  </w:t>
      </w:r>
      <w:r w:rsidR="00977E61">
        <w:rPr>
          <w:rFonts w:eastAsia="Times New Roman" w:cs="Times New Roman"/>
          <w:spacing w:val="-3"/>
          <w:szCs w:val="24"/>
          <w:lang w:eastAsia="lv-LV"/>
        </w:rPr>
        <w:t>j</w:t>
      </w:r>
      <w:r w:rsidR="00977E61" w:rsidRPr="00921880">
        <w:rPr>
          <w:rFonts w:eastAsia="Times New Roman" w:cs="Times New Roman"/>
          <w:spacing w:val="-3"/>
          <w:szCs w:val="24"/>
          <w:lang w:eastAsia="lv-LV"/>
        </w:rPr>
        <w:t xml:space="preserve">a pirmsskolas izglītības programma tiek īstenota divās vai vairāk programmas īstenošanas adresēs, </w:t>
      </w:r>
      <w:r w:rsidR="00977E61">
        <w:rPr>
          <w:rFonts w:eastAsia="Times New Roman" w:cs="Times New Roman"/>
          <w:spacing w:val="-3"/>
          <w:szCs w:val="24"/>
          <w:lang w:eastAsia="lv-LV"/>
        </w:rPr>
        <w:t xml:space="preserve">tiek </w:t>
      </w:r>
      <w:r w:rsidR="00605F3C">
        <w:rPr>
          <w:rFonts w:eastAsia="Times New Roman" w:cs="Times New Roman"/>
          <w:spacing w:val="-3"/>
          <w:szCs w:val="24"/>
          <w:lang w:eastAsia="lv-LV"/>
        </w:rPr>
        <w:t xml:space="preserve">papildus </w:t>
      </w:r>
      <w:r w:rsidR="00977E61">
        <w:rPr>
          <w:rFonts w:eastAsia="Times New Roman" w:cs="Times New Roman"/>
          <w:spacing w:val="-3"/>
          <w:szCs w:val="24"/>
          <w:lang w:eastAsia="lv-LV"/>
        </w:rPr>
        <w:t xml:space="preserve">noteikta </w:t>
      </w:r>
      <w:r w:rsidR="00977E61" w:rsidRPr="00921880">
        <w:rPr>
          <w:rFonts w:eastAsia="Times New Roman" w:cs="Times New Roman"/>
          <w:spacing w:val="-3"/>
          <w:szCs w:val="24"/>
          <w:lang w:eastAsia="lv-LV"/>
        </w:rPr>
        <w:t>piemaks</w:t>
      </w:r>
      <w:r w:rsidR="00977E61">
        <w:rPr>
          <w:rFonts w:eastAsia="Times New Roman" w:cs="Times New Roman"/>
          <w:spacing w:val="-3"/>
          <w:szCs w:val="24"/>
          <w:lang w:eastAsia="lv-LV"/>
        </w:rPr>
        <w:t>a</w:t>
      </w:r>
      <w:r w:rsidR="00977E61" w:rsidRPr="00921880">
        <w:rPr>
          <w:rFonts w:eastAsia="Times New Roman" w:cs="Times New Roman"/>
          <w:spacing w:val="-3"/>
          <w:szCs w:val="24"/>
          <w:lang w:eastAsia="lv-LV"/>
        </w:rPr>
        <w:t xml:space="preserve"> 5% apmērā no izglītības iestādes vadītājam paredzētās mēneša darba algas likmes</w:t>
      </w:r>
      <w:r w:rsidR="00977E61">
        <w:t>.</w:t>
      </w:r>
    </w:p>
    <w:p w14:paraId="647C49C0" w14:textId="77777777" w:rsidR="00977E61" w:rsidRPr="00977E61" w:rsidRDefault="00977E61" w:rsidP="00977E61">
      <w:pPr>
        <w:rPr>
          <w:i/>
        </w:rPr>
      </w:pPr>
      <w:r>
        <w:rPr>
          <w:rFonts w:eastAsia="Times New Roman" w:cs="Times New Roman"/>
          <w:spacing w:val="-3"/>
          <w:szCs w:val="24"/>
          <w:lang w:eastAsia="lv-LV"/>
        </w:rPr>
        <w:t xml:space="preserve">Ietekme uz budžetu 2020.gada 4 mēnešiem ir </w:t>
      </w:r>
      <w:r w:rsidR="00142BBE">
        <w:rPr>
          <w:rFonts w:eastAsia="Times New Roman" w:cs="Times New Roman"/>
          <w:spacing w:val="-3"/>
          <w:szCs w:val="24"/>
          <w:lang w:eastAsia="lv-LV"/>
        </w:rPr>
        <w:t>3462,1</w:t>
      </w:r>
      <w:r w:rsidR="00383922">
        <w:rPr>
          <w:rFonts w:eastAsia="Times New Roman" w:cs="Times New Roman"/>
          <w:spacing w:val="-3"/>
          <w:szCs w:val="24"/>
          <w:lang w:eastAsia="lv-LV"/>
        </w:rPr>
        <w:t>2</w:t>
      </w:r>
      <w:r w:rsidR="00142BBE">
        <w:rPr>
          <w:rFonts w:eastAsia="Times New Roman" w:cs="Times New Roman"/>
          <w:spacing w:val="-3"/>
          <w:szCs w:val="24"/>
          <w:lang w:eastAsia="lv-LV"/>
        </w:rPr>
        <w:t xml:space="preserve"> </w:t>
      </w:r>
      <w:r w:rsidRPr="00977E61">
        <w:rPr>
          <w:rFonts w:eastAsia="Times New Roman" w:cs="Times New Roman"/>
          <w:i/>
          <w:spacing w:val="-3"/>
          <w:szCs w:val="24"/>
          <w:lang w:eastAsia="lv-LV"/>
        </w:rPr>
        <w:t>euro</w:t>
      </w:r>
      <w:r>
        <w:rPr>
          <w:rFonts w:eastAsia="Times New Roman" w:cs="Times New Roman"/>
          <w:i/>
          <w:spacing w:val="-3"/>
          <w:szCs w:val="24"/>
          <w:lang w:eastAsia="lv-LV"/>
        </w:rPr>
        <w:t>.</w:t>
      </w:r>
    </w:p>
    <w:p w14:paraId="647C49C1" w14:textId="77777777" w:rsidR="00977E61" w:rsidRDefault="00977E61">
      <w:r>
        <w:t>2. Vadītāja vietniekam:</w:t>
      </w:r>
    </w:p>
    <w:p w14:paraId="647C49C2" w14:textId="77777777" w:rsidR="00977E61" w:rsidRDefault="00977E61">
      <w:r>
        <w:t>- tiek noteikta slodze, atbilstoši grupu skaitam izglītības iestādēs;</w:t>
      </w:r>
    </w:p>
    <w:p w14:paraId="647C49C3" w14:textId="77777777" w:rsidR="00977E61" w:rsidRDefault="00977E61">
      <w:r>
        <w:t>- slodzi palielina par 0,2 slodzēm, ja izglītības iestādes tiek īstenota speciālā pirmsskolas izglītības programma. Šajā gadījumā nedrīkst pārsniegt 1 slodzi;</w:t>
      </w:r>
    </w:p>
    <w:p w14:paraId="647C49C4" w14:textId="77777777" w:rsidR="00142BBE" w:rsidRDefault="00977E61">
      <w:r>
        <w:t xml:space="preserve">- tiek </w:t>
      </w:r>
      <w:r w:rsidR="00142BBE">
        <w:t>noteikta piemaksa par vadītāja aizvietošanu viņa prombūtnē (atkarībā no vietnieka slodzes, tas ir piemaksa 30% apmērā no mēnešalgas vai slodzes palielināšana līdz 1 slodzei), kas nodrošinās pilnvērtīgu iestādes vadīšanu, ja vadītājs ir atvaļinājumā vai iestājusies darbnespēja.</w:t>
      </w:r>
    </w:p>
    <w:p w14:paraId="647C49C5" w14:textId="77777777" w:rsidR="00142BBE" w:rsidRDefault="00142BBE" w:rsidP="00142BBE">
      <w:pPr>
        <w:rPr>
          <w:rFonts w:eastAsia="Times New Roman" w:cs="Times New Roman"/>
          <w:i/>
          <w:spacing w:val="-3"/>
          <w:szCs w:val="24"/>
          <w:lang w:eastAsia="lv-LV"/>
        </w:rPr>
      </w:pPr>
      <w:r>
        <w:rPr>
          <w:rFonts w:eastAsia="Times New Roman" w:cs="Times New Roman"/>
          <w:spacing w:val="-3"/>
          <w:szCs w:val="24"/>
          <w:lang w:eastAsia="lv-LV"/>
        </w:rPr>
        <w:t>Ietekme uz budžetu 2020.gada 4 mēnešiem, neņemot vērā vadītāja aizvietošanu, ir 5645,</w:t>
      </w:r>
      <w:r w:rsidR="00383922">
        <w:rPr>
          <w:rFonts w:eastAsia="Times New Roman" w:cs="Times New Roman"/>
          <w:spacing w:val="-3"/>
          <w:szCs w:val="24"/>
          <w:lang w:eastAsia="lv-LV"/>
        </w:rPr>
        <w:t>48</w:t>
      </w:r>
      <w:r>
        <w:rPr>
          <w:rFonts w:eastAsia="Times New Roman" w:cs="Times New Roman"/>
          <w:spacing w:val="-3"/>
          <w:szCs w:val="24"/>
          <w:lang w:eastAsia="lv-LV"/>
        </w:rPr>
        <w:t xml:space="preserve"> </w:t>
      </w:r>
      <w:r w:rsidRPr="00977E61">
        <w:rPr>
          <w:rFonts w:eastAsia="Times New Roman" w:cs="Times New Roman"/>
          <w:i/>
          <w:spacing w:val="-3"/>
          <w:szCs w:val="24"/>
          <w:lang w:eastAsia="lv-LV"/>
        </w:rPr>
        <w:t>euro</w:t>
      </w:r>
      <w:r>
        <w:rPr>
          <w:rFonts w:eastAsia="Times New Roman" w:cs="Times New Roman"/>
          <w:i/>
          <w:spacing w:val="-3"/>
          <w:szCs w:val="24"/>
          <w:lang w:eastAsia="lv-LV"/>
        </w:rPr>
        <w:t>.</w:t>
      </w:r>
    </w:p>
    <w:p w14:paraId="647C49C6" w14:textId="77777777" w:rsidR="00142BBE" w:rsidRDefault="00142BBE" w:rsidP="00142BBE">
      <w:pPr>
        <w:rPr>
          <w:rFonts w:eastAsia="Times New Roman" w:cs="Times New Roman"/>
          <w:spacing w:val="-3"/>
          <w:szCs w:val="24"/>
          <w:lang w:eastAsia="lv-LV"/>
        </w:rPr>
      </w:pPr>
      <w:r>
        <w:rPr>
          <w:rFonts w:eastAsia="Times New Roman" w:cs="Times New Roman"/>
          <w:spacing w:val="-3"/>
          <w:szCs w:val="24"/>
          <w:lang w:eastAsia="lv-LV"/>
        </w:rPr>
        <w:t>3. Sporta un mūzikas skolotāji</w:t>
      </w:r>
      <w:r w:rsidR="00D92AE6">
        <w:rPr>
          <w:rFonts w:eastAsia="Times New Roman" w:cs="Times New Roman"/>
          <w:spacing w:val="-3"/>
          <w:szCs w:val="24"/>
          <w:lang w:eastAsia="lv-LV"/>
        </w:rPr>
        <w:t>em</w:t>
      </w:r>
      <w:r>
        <w:rPr>
          <w:rFonts w:eastAsia="Times New Roman" w:cs="Times New Roman"/>
          <w:spacing w:val="-3"/>
          <w:szCs w:val="24"/>
          <w:lang w:eastAsia="lv-LV"/>
        </w:rPr>
        <w:t>:</w:t>
      </w:r>
    </w:p>
    <w:p w14:paraId="647C49C7" w14:textId="77777777" w:rsidR="00142BBE" w:rsidRDefault="00142BBE" w:rsidP="00142BBE">
      <w:pPr>
        <w:rPr>
          <w:rFonts w:eastAsia="Times New Roman" w:cs="Times New Roman"/>
          <w:spacing w:val="-3"/>
          <w:szCs w:val="24"/>
          <w:lang w:eastAsia="lv-LV"/>
        </w:rPr>
      </w:pPr>
      <w:r>
        <w:rPr>
          <w:rFonts w:eastAsia="Times New Roman" w:cs="Times New Roman"/>
          <w:spacing w:val="-3"/>
          <w:szCs w:val="24"/>
          <w:lang w:eastAsia="lv-LV"/>
        </w:rPr>
        <w:t>- tiek noteikta kopēja slodze, ļaujot vadītājam lemt par slodzes sadalījumu. Kopējā slodze aprēķināta ņemot vērā grupu skaitu, nodarbību skaitu nedēļa vienai grupai (4 nodarbības), gatavošanos nodarbībai</w:t>
      </w:r>
      <w:r w:rsidR="00092078">
        <w:rPr>
          <w:rFonts w:eastAsia="Times New Roman" w:cs="Times New Roman"/>
          <w:spacing w:val="-3"/>
          <w:szCs w:val="24"/>
          <w:lang w:eastAsia="lv-LV"/>
        </w:rPr>
        <w:t>, pasākumu organizēšanu</w:t>
      </w:r>
      <w:r>
        <w:rPr>
          <w:rFonts w:eastAsia="Times New Roman" w:cs="Times New Roman"/>
          <w:spacing w:val="-3"/>
          <w:szCs w:val="24"/>
          <w:lang w:eastAsia="lv-LV"/>
        </w:rPr>
        <w:t xml:space="preserve"> un dalību </w:t>
      </w:r>
      <w:r w:rsidR="00D92AE6">
        <w:rPr>
          <w:rFonts w:eastAsia="Times New Roman" w:cs="Times New Roman"/>
          <w:spacing w:val="-3"/>
          <w:szCs w:val="24"/>
          <w:lang w:eastAsia="lv-LV"/>
        </w:rPr>
        <w:t>dažādās pirmsskolas aktivitātēs;</w:t>
      </w:r>
    </w:p>
    <w:p w14:paraId="647C49C8" w14:textId="77777777" w:rsidR="00D92AE6" w:rsidRDefault="00D92AE6" w:rsidP="00142BBE">
      <w:pPr>
        <w:rPr>
          <w:rFonts w:eastAsia="Times New Roman" w:cs="Times New Roman"/>
          <w:spacing w:val="-3"/>
          <w:szCs w:val="24"/>
          <w:lang w:eastAsia="lv-LV"/>
        </w:rPr>
      </w:pPr>
      <w:r>
        <w:rPr>
          <w:rFonts w:eastAsia="Times New Roman" w:cs="Times New Roman"/>
          <w:spacing w:val="-3"/>
          <w:szCs w:val="24"/>
          <w:lang w:eastAsia="lv-LV"/>
        </w:rPr>
        <w:t>- atbilstoši bērn</w:t>
      </w:r>
      <w:r w:rsidR="00092078">
        <w:rPr>
          <w:rFonts w:eastAsia="Times New Roman" w:cs="Times New Roman"/>
          <w:spacing w:val="-3"/>
          <w:szCs w:val="24"/>
          <w:lang w:eastAsia="lv-LV"/>
        </w:rPr>
        <w:t>u</w:t>
      </w:r>
      <w:r>
        <w:rPr>
          <w:rFonts w:eastAsia="Times New Roman" w:cs="Times New Roman"/>
          <w:spacing w:val="-3"/>
          <w:szCs w:val="24"/>
          <w:lang w:eastAsia="lv-LV"/>
        </w:rPr>
        <w:t xml:space="preserve"> skaitam papildus tiek noteikta slodze, ja pedagog</w:t>
      </w:r>
      <w:r w:rsidR="00092078">
        <w:rPr>
          <w:rFonts w:eastAsia="Times New Roman" w:cs="Times New Roman"/>
          <w:spacing w:val="-3"/>
          <w:szCs w:val="24"/>
          <w:lang w:eastAsia="lv-LV"/>
        </w:rPr>
        <w:t>s tiek</w:t>
      </w:r>
      <w:r>
        <w:rPr>
          <w:rFonts w:eastAsia="Times New Roman" w:cs="Times New Roman"/>
          <w:spacing w:val="-3"/>
          <w:szCs w:val="24"/>
          <w:lang w:eastAsia="lv-LV"/>
        </w:rPr>
        <w:t xml:space="preserve"> iesaist</w:t>
      </w:r>
      <w:r w:rsidR="00092078">
        <w:rPr>
          <w:rFonts w:eastAsia="Times New Roman" w:cs="Times New Roman"/>
          <w:spacing w:val="-3"/>
          <w:szCs w:val="24"/>
          <w:lang w:eastAsia="lv-LV"/>
        </w:rPr>
        <w:t>īs</w:t>
      </w:r>
      <w:r>
        <w:rPr>
          <w:rFonts w:eastAsia="Times New Roman" w:cs="Times New Roman"/>
          <w:spacing w:val="-3"/>
          <w:szCs w:val="24"/>
          <w:lang w:eastAsia="lv-LV"/>
        </w:rPr>
        <w:t xml:space="preserve"> speciālās </w:t>
      </w:r>
      <w:r w:rsidR="00FB31B7">
        <w:rPr>
          <w:rFonts w:eastAsia="Times New Roman" w:cs="Times New Roman"/>
          <w:spacing w:val="-3"/>
          <w:szCs w:val="24"/>
          <w:lang w:eastAsia="lv-LV"/>
        </w:rPr>
        <w:t>pirmssk</w:t>
      </w:r>
      <w:r w:rsidR="00092078">
        <w:rPr>
          <w:rFonts w:eastAsia="Times New Roman" w:cs="Times New Roman"/>
          <w:spacing w:val="-3"/>
          <w:szCs w:val="24"/>
          <w:lang w:eastAsia="lv-LV"/>
        </w:rPr>
        <w:t xml:space="preserve">olas izglītības </w:t>
      </w:r>
      <w:r>
        <w:rPr>
          <w:rFonts w:eastAsia="Times New Roman" w:cs="Times New Roman"/>
          <w:spacing w:val="-3"/>
          <w:szCs w:val="24"/>
          <w:lang w:eastAsia="lv-LV"/>
        </w:rPr>
        <w:t>programmas īstenošanā.</w:t>
      </w:r>
    </w:p>
    <w:p w14:paraId="647C49C9" w14:textId="77777777" w:rsidR="00D92AE6" w:rsidRDefault="00D92AE6" w:rsidP="00142BBE">
      <w:pPr>
        <w:rPr>
          <w:rFonts w:eastAsia="Times New Roman" w:cs="Times New Roman"/>
          <w:i/>
          <w:spacing w:val="-3"/>
          <w:szCs w:val="24"/>
          <w:lang w:eastAsia="lv-LV"/>
        </w:rPr>
      </w:pPr>
      <w:r>
        <w:rPr>
          <w:rFonts w:eastAsia="Times New Roman" w:cs="Times New Roman"/>
          <w:spacing w:val="-3"/>
          <w:szCs w:val="24"/>
          <w:lang w:eastAsia="lv-LV"/>
        </w:rPr>
        <w:t xml:space="preserve"> Ietekme uz budžetu 2020.gada 4 mēnešiem ir 2345,32 </w:t>
      </w:r>
      <w:r w:rsidRPr="00977E61">
        <w:rPr>
          <w:rFonts w:eastAsia="Times New Roman" w:cs="Times New Roman"/>
          <w:i/>
          <w:spacing w:val="-3"/>
          <w:szCs w:val="24"/>
          <w:lang w:eastAsia="lv-LV"/>
        </w:rPr>
        <w:t>euro</w:t>
      </w:r>
      <w:r>
        <w:rPr>
          <w:rFonts w:eastAsia="Times New Roman" w:cs="Times New Roman"/>
          <w:i/>
          <w:spacing w:val="-3"/>
          <w:szCs w:val="24"/>
          <w:lang w:eastAsia="lv-LV"/>
        </w:rPr>
        <w:t>.</w:t>
      </w:r>
    </w:p>
    <w:p w14:paraId="647C49CA" w14:textId="77777777" w:rsidR="00D92AE6" w:rsidRDefault="00D92AE6" w:rsidP="00142BBE">
      <w:pPr>
        <w:rPr>
          <w:rFonts w:eastAsia="Times New Roman" w:cs="Times New Roman"/>
          <w:spacing w:val="-3"/>
          <w:szCs w:val="24"/>
          <w:lang w:eastAsia="lv-LV"/>
        </w:rPr>
      </w:pPr>
      <w:r>
        <w:rPr>
          <w:rFonts w:eastAsia="Times New Roman" w:cs="Times New Roman"/>
          <w:spacing w:val="-3"/>
          <w:szCs w:val="24"/>
          <w:lang w:eastAsia="lv-LV"/>
        </w:rPr>
        <w:t>4. Skolotājiem logopēdiem:</w:t>
      </w:r>
    </w:p>
    <w:p w14:paraId="647C49CB" w14:textId="77777777" w:rsidR="00D92AE6" w:rsidRDefault="00D92AE6" w:rsidP="00142BBE">
      <w:pPr>
        <w:rPr>
          <w:rFonts w:eastAsia="Times New Roman" w:cs="Times New Roman"/>
          <w:spacing w:val="-3"/>
          <w:szCs w:val="24"/>
          <w:lang w:eastAsia="lv-LV"/>
        </w:rPr>
      </w:pPr>
      <w:r>
        <w:rPr>
          <w:rFonts w:eastAsia="Times New Roman" w:cs="Times New Roman"/>
          <w:spacing w:val="-3"/>
          <w:szCs w:val="24"/>
          <w:lang w:eastAsia="lv-LV"/>
        </w:rPr>
        <w:t xml:space="preserve">- slodze tiek noteikta </w:t>
      </w:r>
      <w:r w:rsidRPr="00D92AE6">
        <w:rPr>
          <w:rFonts w:eastAsia="Times New Roman" w:cs="Times New Roman"/>
          <w:spacing w:val="-3"/>
          <w:szCs w:val="24"/>
          <w:lang w:eastAsia="lv-LV"/>
        </w:rPr>
        <w:t xml:space="preserve">nosakot vienu amata likmi uz </w:t>
      </w:r>
      <w:r>
        <w:rPr>
          <w:rFonts w:eastAsia="Times New Roman" w:cs="Times New Roman"/>
          <w:spacing w:val="-3"/>
          <w:szCs w:val="24"/>
          <w:lang w:eastAsia="lv-LV"/>
        </w:rPr>
        <w:t>150</w:t>
      </w:r>
      <w:r w:rsidRPr="00D92AE6">
        <w:rPr>
          <w:rFonts w:eastAsia="Times New Roman" w:cs="Times New Roman"/>
          <w:spacing w:val="-3"/>
          <w:szCs w:val="24"/>
          <w:lang w:eastAsia="lv-LV"/>
        </w:rPr>
        <w:t xml:space="preserve"> bērniem</w:t>
      </w:r>
      <w:r w:rsidR="00145C3D">
        <w:rPr>
          <w:rFonts w:eastAsia="Times New Roman" w:cs="Times New Roman"/>
          <w:spacing w:val="-3"/>
          <w:szCs w:val="24"/>
          <w:lang w:eastAsia="lv-LV"/>
        </w:rPr>
        <w:t>. S</w:t>
      </w:r>
      <w:r>
        <w:rPr>
          <w:rFonts w:eastAsia="Times New Roman" w:cs="Times New Roman"/>
          <w:spacing w:val="-3"/>
          <w:szCs w:val="24"/>
          <w:lang w:eastAsia="lv-LV"/>
        </w:rPr>
        <w:t xml:space="preserve">askaņā ar mērķdotācijas aprēķināšanas nosacījumiem logopēdam </w:t>
      </w:r>
      <w:r w:rsidR="00092078">
        <w:rPr>
          <w:rFonts w:eastAsia="Times New Roman" w:cs="Times New Roman"/>
          <w:spacing w:val="-3"/>
          <w:szCs w:val="24"/>
          <w:lang w:eastAsia="lv-LV"/>
        </w:rPr>
        <w:t>tiek aprēķināta</w:t>
      </w:r>
      <w:r w:rsidRPr="00145C3D">
        <w:rPr>
          <w:rFonts w:eastAsia="Times New Roman" w:cs="Times New Roman"/>
          <w:spacing w:val="-3"/>
          <w:szCs w:val="24"/>
          <w:lang w:eastAsia="lv-LV"/>
        </w:rPr>
        <w:t xml:space="preserve"> vienu amata likmi uz 200 bērniem</w:t>
      </w:r>
      <w:r w:rsidR="00145C3D">
        <w:rPr>
          <w:rFonts w:eastAsia="Times New Roman" w:cs="Times New Roman"/>
          <w:spacing w:val="-3"/>
          <w:szCs w:val="24"/>
          <w:lang w:eastAsia="lv-LV"/>
        </w:rPr>
        <w:t>, kas pirmsskolā ir neatbilstoši;</w:t>
      </w:r>
    </w:p>
    <w:p w14:paraId="647C49CC" w14:textId="77777777" w:rsidR="00145C3D" w:rsidRDefault="00145C3D" w:rsidP="00142BBE">
      <w:pPr>
        <w:rPr>
          <w:rFonts w:eastAsia="Times New Roman" w:cs="Times New Roman"/>
          <w:spacing w:val="-3"/>
          <w:szCs w:val="24"/>
          <w:lang w:eastAsia="lv-LV"/>
        </w:rPr>
      </w:pPr>
      <w:r>
        <w:t xml:space="preserve">- </w:t>
      </w:r>
      <w:r w:rsidR="00092078">
        <w:rPr>
          <w:rFonts w:eastAsia="Times New Roman" w:cs="Times New Roman"/>
          <w:spacing w:val="-3"/>
          <w:szCs w:val="24"/>
          <w:lang w:eastAsia="lv-LV"/>
        </w:rPr>
        <w:t>atbilstoši bērnu skaitam papildus tiek noteikta slodze, ja pedagogs t</w:t>
      </w:r>
      <w:r w:rsidR="00FB31B7">
        <w:rPr>
          <w:rFonts w:eastAsia="Times New Roman" w:cs="Times New Roman"/>
          <w:spacing w:val="-3"/>
          <w:szCs w:val="24"/>
          <w:lang w:eastAsia="lv-LV"/>
        </w:rPr>
        <w:t>iek iesaistīs speciālās pirmssk</w:t>
      </w:r>
      <w:r w:rsidR="00092078">
        <w:rPr>
          <w:rFonts w:eastAsia="Times New Roman" w:cs="Times New Roman"/>
          <w:spacing w:val="-3"/>
          <w:szCs w:val="24"/>
          <w:lang w:eastAsia="lv-LV"/>
        </w:rPr>
        <w:t>olas izglītības programmas īstenošanā</w:t>
      </w:r>
      <w:r>
        <w:rPr>
          <w:rFonts w:eastAsia="Times New Roman" w:cs="Times New Roman"/>
          <w:spacing w:val="-3"/>
          <w:szCs w:val="24"/>
          <w:lang w:eastAsia="lv-LV"/>
        </w:rPr>
        <w:t>.</w:t>
      </w:r>
    </w:p>
    <w:p w14:paraId="647C49CD" w14:textId="77777777" w:rsidR="00145C3D" w:rsidRDefault="00145C3D" w:rsidP="00142BBE">
      <w:pPr>
        <w:rPr>
          <w:rFonts w:eastAsia="Times New Roman" w:cs="Times New Roman"/>
          <w:i/>
          <w:spacing w:val="-3"/>
          <w:szCs w:val="24"/>
          <w:lang w:eastAsia="lv-LV"/>
        </w:rPr>
      </w:pPr>
      <w:r>
        <w:rPr>
          <w:rFonts w:eastAsia="Times New Roman" w:cs="Times New Roman"/>
          <w:spacing w:val="-3"/>
          <w:szCs w:val="24"/>
          <w:lang w:eastAsia="lv-LV"/>
        </w:rPr>
        <w:t xml:space="preserve">Ietekme uz budžetu 2020.gada 4 mēnešiem ir </w:t>
      </w:r>
      <w:r w:rsidR="00383922">
        <w:rPr>
          <w:rFonts w:eastAsia="Times New Roman" w:cs="Times New Roman"/>
          <w:spacing w:val="-3"/>
          <w:szCs w:val="24"/>
          <w:lang w:eastAsia="lv-LV"/>
        </w:rPr>
        <w:t>3331,80</w:t>
      </w:r>
      <w:r>
        <w:rPr>
          <w:rFonts w:eastAsia="Times New Roman" w:cs="Times New Roman"/>
          <w:spacing w:val="-3"/>
          <w:szCs w:val="24"/>
          <w:lang w:eastAsia="lv-LV"/>
        </w:rPr>
        <w:t xml:space="preserve"> </w:t>
      </w:r>
      <w:r w:rsidRPr="00977E61">
        <w:rPr>
          <w:rFonts w:eastAsia="Times New Roman" w:cs="Times New Roman"/>
          <w:i/>
          <w:spacing w:val="-3"/>
          <w:szCs w:val="24"/>
          <w:lang w:eastAsia="lv-LV"/>
        </w:rPr>
        <w:t>euro</w:t>
      </w:r>
      <w:r>
        <w:rPr>
          <w:rFonts w:eastAsia="Times New Roman" w:cs="Times New Roman"/>
          <w:i/>
          <w:spacing w:val="-3"/>
          <w:szCs w:val="24"/>
          <w:lang w:eastAsia="lv-LV"/>
        </w:rPr>
        <w:t>.</w:t>
      </w:r>
    </w:p>
    <w:p w14:paraId="647C49CE" w14:textId="77777777" w:rsidR="00145C3D" w:rsidRDefault="00145C3D" w:rsidP="00142BBE">
      <w:pPr>
        <w:rPr>
          <w:rFonts w:eastAsia="Times New Roman" w:cs="Times New Roman"/>
          <w:spacing w:val="-3"/>
          <w:szCs w:val="24"/>
          <w:lang w:eastAsia="lv-LV"/>
        </w:rPr>
      </w:pPr>
      <w:r>
        <w:rPr>
          <w:rFonts w:eastAsia="Times New Roman" w:cs="Times New Roman"/>
          <w:spacing w:val="-3"/>
          <w:szCs w:val="24"/>
          <w:lang w:eastAsia="lv-LV"/>
        </w:rPr>
        <w:t>5. Speciālās izglītības pedagogiem:</w:t>
      </w:r>
    </w:p>
    <w:p w14:paraId="647C49CF" w14:textId="77777777" w:rsidR="00145C3D" w:rsidRPr="00145C3D" w:rsidRDefault="00145C3D" w:rsidP="00142BBE">
      <w:r>
        <w:rPr>
          <w:rFonts w:eastAsia="Times New Roman" w:cs="Times New Roman"/>
          <w:spacing w:val="-3"/>
          <w:szCs w:val="24"/>
          <w:lang w:eastAsia="lv-LV"/>
        </w:rPr>
        <w:t>- iekļauts no jauna, ja ir paredzēts amats “speciālais pedagogs” un izglītības iestādē tiek īstenota speciālās pirmsskolas izglītības programma.</w:t>
      </w:r>
    </w:p>
    <w:p w14:paraId="647C49D0" w14:textId="77777777" w:rsidR="00977E61" w:rsidRPr="00D94061" w:rsidRDefault="00FD26AE">
      <w:r>
        <w:rPr>
          <w:rFonts w:eastAsia="Times New Roman" w:cs="Times New Roman"/>
          <w:spacing w:val="-3"/>
          <w:szCs w:val="24"/>
          <w:lang w:eastAsia="lv-LV"/>
        </w:rPr>
        <w:t xml:space="preserve">Ietekme uz budžetu 2020.gada 4 mēnešiem ir 744,56 </w:t>
      </w:r>
      <w:r w:rsidRPr="00977E61">
        <w:rPr>
          <w:rFonts w:eastAsia="Times New Roman" w:cs="Times New Roman"/>
          <w:i/>
          <w:spacing w:val="-3"/>
          <w:szCs w:val="24"/>
          <w:lang w:eastAsia="lv-LV"/>
        </w:rPr>
        <w:t>euro</w:t>
      </w:r>
      <w:r w:rsidR="00E567A7">
        <w:rPr>
          <w:rFonts w:eastAsia="Times New Roman" w:cs="Times New Roman"/>
          <w:i/>
          <w:spacing w:val="-3"/>
          <w:szCs w:val="24"/>
          <w:lang w:eastAsia="lv-LV"/>
        </w:rPr>
        <w:t>.</w:t>
      </w:r>
    </w:p>
    <w:p w14:paraId="647C49D1" w14:textId="77777777" w:rsidR="00D94061" w:rsidRDefault="00D94061">
      <w:pPr>
        <w:rPr>
          <w:color w:val="FF0000"/>
        </w:rPr>
      </w:pPr>
    </w:p>
    <w:p w14:paraId="647C49D2" w14:textId="77777777" w:rsidR="00D94061" w:rsidRPr="00FD26AE" w:rsidRDefault="00FD26AE">
      <w:r w:rsidRPr="00FD26AE">
        <w:t>Ņemot vērā šī brīža situāciju, pedagoģisko likmju skaits palielinās par 3,05 likmēm.</w:t>
      </w:r>
    </w:p>
    <w:p w14:paraId="647C49D3" w14:textId="77777777" w:rsidR="00D94061" w:rsidRDefault="00D94061">
      <w:pPr>
        <w:rPr>
          <w:color w:val="FF0000"/>
        </w:rPr>
      </w:pPr>
    </w:p>
    <w:p w14:paraId="647C49D4" w14:textId="77777777" w:rsidR="00E567A7" w:rsidRPr="00E567A7" w:rsidRDefault="00E567A7">
      <w:r w:rsidRPr="00E567A7">
        <w:t>Veicot aprēķinus nav ņemti vērā noteikumu nosacījumi attiecībā uz Tukuma PII “Pasaciņa”, jo saskaņā ar Tukuma novada Domes 2018.gada 26.aprīļa lēmumu “Par Tukuma pirmsskolas izglītības iestādes “Pasaciņa” izglītojamo izvietošanas plānu” (prot.Nr.7, 17.§.)</w:t>
      </w:r>
      <w:r>
        <w:t xml:space="preserve"> līdz pārvietošanas termiņa beigām pedagoģiskās likmes netiek mainītas.</w:t>
      </w:r>
    </w:p>
    <w:p w14:paraId="647C49D5" w14:textId="77777777" w:rsidR="00D94061" w:rsidRDefault="00D94061" w:rsidP="00E567A7">
      <w:pPr>
        <w:rPr>
          <w:color w:val="FF0000"/>
        </w:rPr>
      </w:pPr>
    </w:p>
    <w:p w14:paraId="647C49D6" w14:textId="77777777" w:rsidR="00FD26AE" w:rsidRDefault="00FD26AE">
      <w:pPr>
        <w:spacing w:after="160" w:line="259" w:lineRule="auto"/>
        <w:jc w:val="left"/>
        <w:rPr>
          <w:color w:val="FF0000"/>
        </w:rPr>
      </w:pPr>
      <w:r>
        <w:rPr>
          <w:color w:val="FF0000"/>
        </w:rPr>
        <w:br w:type="page"/>
      </w:r>
    </w:p>
    <w:p w14:paraId="647C49D7" w14:textId="77777777" w:rsidR="00D94061" w:rsidRDefault="00D94061">
      <w:pPr>
        <w:rPr>
          <w:color w:val="FF0000"/>
        </w:rPr>
      </w:pPr>
    </w:p>
    <w:p w14:paraId="647C49D8" w14:textId="77777777" w:rsidR="00AF4FBB" w:rsidRPr="00AF4FBB" w:rsidRDefault="00AF4FBB" w:rsidP="00AF4FBB">
      <w:pPr>
        <w:spacing w:line="259" w:lineRule="auto"/>
        <w:jc w:val="center"/>
        <w:rPr>
          <w:rFonts w:eastAsia="Times New Roman" w:cs="Times New Roman"/>
          <w:b/>
          <w:color w:val="000000"/>
          <w:sz w:val="28"/>
          <w:szCs w:val="24"/>
        </w:rPr>
      </w:pPr>
      <w:r w:rsidRPr="00AF4FBB">
        <w:rPr>
          <w:rFonts w:eastAsia="Times New Roman" w:cs="Times New Roman"/>
          <w:b/>
          <w:color w:val="000000"/>
          <w:sz w:val="28"/>
          <w:szCs w:val="24"/>
        </w:rPr>
        <w:t>Bērnu skaits Tukuma novada pašvaldības izglītības iestāžu</w:t>
      </w:r>
    </w:p>
    <w:p w14:paraId="647C49D9" w14:textId="77777777" w:rsidR="00AF4FBB" w:rsidRPr="00AF4FBB" w:rsidRDefault="00AF4FBB" w:rsidP="00AF4FBB">
      <w:pPr>
        <w:spacing w:line="259" w:lineRule="auto"/>
        <w:jc w:val="center"/>
        <w:rPr>
          <w:rFonts w:cs="Times New Roman"/>
          <w:b/>
          <w:sz w:val="28"/>
          <w:szCs w:val="24"/>
        </w:rPr>
      </w:pPr>
      <w:r w:rsidRPr="00AF4FBB">
        <w:rPr>
          <w:rFonts w:eastAsia="Times New Roman" w:cs="Times New Roman"/>
          <w:b/>
          <w:color w:val="000000"/>
          <w:sz w:val="28"/>
          <w:szCs w:val="24"/>
        </w:rPr>
        <w:t>pirmsskolas grupās 2019.gada 1.septembrī</w:t>
      </w:r>
    </w:p>
    <w:p w14:paraId="647C49DA" w14:textId="77777777" w:rsidR="00AF4FBB" w:rsidRPr="00AF4FBB" w:rsidRDefault="00AF4FBB" w:rsidP="00AF4FBB">
      <w:pPr>
        <w:spacing w:after="160" w:line="259" w:lineRule="auto"/>
        <w:jc w:val="left"/>
        <w:rPr>
          <w:rFonts w:cs="Times New Roman"/>
          <w:sz w:val="22"/>
        </w:rPr>
      </w:pPr>
    </w:p>
    <w:tbl>
      <w:tblPr>
        <w:tblW w:w="9209" w:type="dxa"/>
        <w:tblLayout w:type="fixed"/>
        <w:tblLook w:val="04A0" w:firstRow="1" w:lastRow="0" w:firstColumn="1" w:lastColumn="0" w:noHBand="0" w:noVBand="1"/>
      </w:tblPr>
      <w:tblGrid>
        <w:gridCol w:w="2830"/>
        <w:gridCol w:w="1418"/>
        <w:gridCol w:w="1701"/>
        <w:gridCol w:w="1701"/>
        <w:gridCol w:w="1559"/>
      </w:tblGrid>
      <w:tr w:rsidR="001C7ACB" w:rsidRPr="00AF4FBB" w14:paraId="647C49DF" w14:textId="77777777" w:rsidTr="00253A1E">
        <w:trPr>
          <w:trHeight w:val="600"/>
        </w:trPr>
        <w:tc>
          <w:tcPr>
            <w:tcW w:w="2830"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47C49DB" w14:textId="77777777" w:rsidR="001C7ACB" w:rsidRPr="00AF4FBB" w:rsidRDefault="001C7ACB" w:rsidP="00253A1E">
            <w:pPr>
              <w:jc w:val="center"/>
              <w:rPr>
                <w:rFonts w:eastAsia="Times New Roman" w:cs="Times New Roman"/>
                <w:b/>
                <w:bCs/>
                <w:sz w:val="22"/>
                <w:lang w:eastAsia="lv-LV"/>
              </w:rPr>
            </w:pPr>
            <w:r w:rsidRPr="00AF4FBB">
              <w:rPr>
                <w:rFonts w:eastAsia="Times New Roman" w:cs="Times New Roman"/>
                <w:b/>
                <w:bCs/>
                <w:sz w:val="22"/>
                <w:lang w:eastAsia="lv-LV"/>
              </w:rPr>
              <w:t xml:space="preserve">Izglītības iestāde </w:t>
            </w:r>
          </w:p>
          <w:p w14:paraId="647C49DC" w14:textId="77777777" w:rsidR="001C7ACB" w:rsidRPr="00AF4FBB" w:rsidRDefault="001C7ACB" w:rsidP="00253A1E">
            <w:pPr>
              <w:jc w:val="center"/>
              <w:rPr>
                <w:rFonts w:eastAsia="Times New Roman" w:cs="Times New Roman"/>
                <w:b/>
                <w:bCs/>
                <w:sz w:val="20"/>
                <w:szCs w:val="20"/>
                <w:lang w:eastAsia="lv-LV"/>
              </w:rPr>
            </w:pPr>
            <w:r w:rsidRPr="00AF4FBB">
              <w:rPr>
                <w:rFonts w:eastAsia="Times New Roman" w:cs="Times New Roman"/>
                <w:b/>
                <w:bCs/>
                <w:sz w:val="20"/>
                <w:szCs w:val="20"/>
                <w:lang w:eastAsia="lv-LV"/>
              </w:rPr>
              <w:t>(skola, kas īsteno pirmsskolas izglītības programmu</w:t>
            </w:r>
          </w:p>
          <w:p w14:paraId="647C49DD" w14:textId="77777777" w:rsidR="001C7ACB" w:rsidRPr="00AF4FBB" w:rsidRDefault="001C7ACB" w:rsidP="00253A1E">
            <w:pPr>
              <w:jc w:val="center"/>
              <w:rPr>
                <w:rFonts w:eastAsia="Times New Roman" w:cs="Times New Roman"/>
                <w:b/>
                <w:bCs/>
                <w:sz w:val="20"/>
                <w:szCs w:val="20"/>
                <w:lang w:eastAsia="lv-LV"/>
              </w:rPr>
            </w:pPr>
            <w:r w:rsidRPr="00AF4FBB">
              <w:rPr>
                <w:rFonts w:eastAsia="Times New Roman" w:cs="Times New Roman"/>
                <w:b/>
                <w:bCs/>
                <w:sz w:val="20"/>
                <w:szCs w:val="20"/>
                <w:lang w:eastAsia="lv-LV"/>
              </w:rPr>
              <w:t xml:space="preserve"> vai pirmsskola (PII))</w:t>
            </w:r>
          </w:p>
        </w:tc>
        <w:tc>
          <w:tcPr>
            <w:tcW w:w="6379" w:type="dxa"/>
            <w:gridSpan w:val="4"/>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47C49DE" w14:textId="77777777" w:rsidR="001C7ACB" w:rsidRPr="00AF4FBB" w:rsidRDefault="001C7ACB" w:rsidP="00253A1E">
            <w:pPr>
              <w:jc w:val="center"/>
              <w:rPr>
                <w:rFonts w:eastAsia="Times New Roman" w:cs="Times New Roman"/>
                <w:b/>
                <w:bCs/>
                <w:szCs w:val="24"/>
                <w:lang w:eastAsia="lv-LV"/>
              </w:rPr>
            </w:pPr>
            <w:r w:rsidRPr="00AF4FBB">
              <w:rPr>
                <w:rFonts w:eastAsia="Times New Roman" w:cs="Times New Roman"/>
                <w:b/>
                <w:bCs/>
                <w:szCs w:val="24"/>
                <w:lang w:eastAsia="lv-LV"/>
              </w:rPr>
              <w:t>2019./2020. m.g.</w:t>
            </w:r>
          </w:p>
        </w:tc>
      </w:tr>
      <w:tr w:rsidR="001C7ACB" w:rsidRPr="00AF4FBB" w14:paraId="647C49E5" w14:textId="77777777" w:rsidTr="00253A1E">
        <w:trPr>
          <w:trHeight w:val="480"/>
        </w:trPr>
        <w:tc>
          <w:tcPr>
            <w:tcW w:w="283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47C49E0" w14:textId="77777777" w:rsidR="001C7ACB" w:rsidRPr="00AF4FBB" w:rsidRDefault="001C7ACB" w:rsidP="00253A1E">
            <w:pPr>
              <w:jc w:val="left"/>
              <w:rPr>
                <w:rFonts w:eastAsia="Times New Roman" w:cs="Times New Roman"/>
                <w:b/>
                <w:bCs/>
                <w:sz w:val="20"/>
                <w:szCs w:val="20"/>
                <w:lang w:eastAsia="lv-LV"/>
              </w:rPr>
            </w:pPr>
          </w:p>
        </w:tc>
        <w:tc>
          <w:tcPr>
            <w:tcW w:w="1418" w:type="dxa"/>
            <w:tcBorders>
              <w:top w:val="nil"/>
              <w:left w:val="nil"/>
              <w:bottom w:val="single" w:sz="4" w:space="0" w:color="auto"/>
              <w:right w:val="single" w:sz="4" w:space="0" w:color="auto"/>
            </w:tcBorders>
            <w:shd w:val="clear" w:color="auto" w:fill="E2EFD9" w:themeFill="accent6" w:themeFillTint="33"/>
            <w:vAlign w:val="center"/>
            <w:hideMark/>
          </w:tcPr>
          <w:p w14:paraId="647C49E1" w14:textId="77777777" w:rsidR="001C7ACB" w:rsidRPr="00AF4FBB" w:rsidRDefault="001C7ACB" w:rsidP="00253A1E">
            <w:pPr>
              <w:jc w:val="center"/>
              <w:rPr>
                <w:rFonts w:eastAsia="Times New Roman" w:cs="Times New Roman"/>
                <w:b/>
                <w:bCs/>
                <w:sz w:val="16"/>
                <w:szCs w:val="16"/>
                <w:lang w:eastAsia="lv-LV"/>
              </w:rPr>
            </w:pPr>
            <w:r w:rsidRPr="00AF4FBB">
              <w:rPr>
                <w:rFonts w:eastAsia="Times New Roman" w:cs="Times New Roman"/>
                <w:b/>
                <w:bCs/>
                <w:sz w:val="16"/>
                <w:szCs w:val="16"/>
                <w:lang w:eastAsia="lv-LV"/>
              </w:rPr>
              <w:t>1,5-4 gadi</w:t>
            </w:r>
          </w:p>
        </w:tc>
        <w:tc>
          <w:tcPr>
            <w:tcW w:w="1701" w:type="dxa"/>
            <w:tcBorders>
              <w:top w:val="nil"/>
              <w:left w:val="nil"/>
              <w:bottom w:val="single" w:sz="4" w:space="0" w:color="auto"/>
              <w:right w:val="single" w:sz="4" w:space="0" w:color="auto"/>
            </w:tcBorders>
            <w:shd w:val="clear" w:color="auto" w:fill="E2EFD9" w:themeFill="accent6" w:themeFillTint="33"/>
            <w:vAlign w:val="center"/>
            <w:hideMark/>
          </w:tcPr>
          <w:p w14:paraId="647C49E2" w14:textId="77777777" w:rsidR="001C7ACB" w:rsidRPr="00AF4FBB" w:rsidRDefault="001C7ACB" w:rsidP="00253A1E">
            <w:pPr>
              <w:jc w:val="center"/>
              <w:rPr>
                <w:rFonts w:eastAsia="Times New Roman" w:cs="Times New Roman"/>
                <w:b/>
                <w:bCs/>
                <w:sz w:val="16"/>
                <w:szCs w:val="16"/>
                <w:lang w:eastAsia="lv-LV"/>
              </w:rPr>
            </w:pPr>
            <w:r w:rsidRPr="00AF4FBB">
              <w:rPr>
                <w:rFonts w:eastAsia="Times New Roman" w:cs="Times New Roman"/>
                <w:b/>
                <w:bCs/>
                <w:sz w:val="16"/>
                <w:szCs w:val="16"/>
                <w:lang w:eastAsia="lv-LV"/>
              </w:rPr>
              <w:t>5.-6.gadi</w:t>
            </w:r>
          </w:p>
        </w:tc>
        <w:tc>
          <w:tcPr>
            <w:tcW w:w="1701" w:type="dxa"/>
            <w:tcBorders>
              <w:top w:val="nil"/>
              <w:left w:val="nil"/>
              <w:bottom w:val="single" w:sz="4" w:space="0" w:color="auto"/>
              <w:right w:val="single" w:sz="4" w:space="0" w:color="auto"/>
            </w:tcBorders>
            <w:shd w:val="clear" w:color="auto" w:fill="E2EFD9" w:themeFill="accent6" w:themeFillTint="33"/>
            <w:vAlign w:val="center"/>
            <w:hideMark/>
          </w:tcPr>
          <w:p w14:paraId="647C49E3" w14:textId="77777777" w:rsidR="001C7ACB" w:rsidRPr="00AF4FBB" w:rsidRDefault="001C7ACB" w:rsidP="00253A1E">
            <w:pPr>
              <w:jc w:val="center"/>
              <w:rPr>
                <w:rFonts w:eastAsia="Times New Roman" w:cs="Times New Roman"/>
                <w:b/>
                <w:bCs/>
                <w:sz w:val="16"/>
                <w:szCs w:val="16"/>
                <w:lang w:eastAsia="lv-LV"/>
              </w:rPr>
            </w:pPr>
            <w:r w:rsidRPr="00AF4FBB">
              <w:rPr>
                <w:rFonts w:eastAsia="Times New Roman" w:cs="Times New Roman"/>
                <w:b/>
                <w:bCs/>
                <w:sz w:val="16"/>
                <w:szCs w:val="16"/>
                <w:lang w:eastAsia="lv-LV"/>
              </w:rPr>
              <w:t>Kopā</w:t>
            </w:r>
          </w:p>
        </w:tc>
        <w:tc>
          <w:tcPr>
            <w:tcW w:w="1559" w:type="dxa"/>
            <w:tcBorders>
              <w:top w:val="nil"/>
              <w:left w:val="nil"/>
              <w:bottom w:val="single" w:sz="4" w:space="0" w:color="auto"/>
              <w:right w:val="single" w:sz="4" w:space="0" w:color="auto"/>
            </w:tcBorders>
            <w:shd w:val="clear" w:color="auto" w:fill="E2EFD9" w:themeFill="accent6" w:themeFillTint="33"/>
            <w:vAlign w:val="center"/>
          </w:tcPr>
          <w:p w14:paraId="647C49E4" w14:textId="77777777" w:rsidR="001C7ACB" w:rsidRPr="00AF4FBB" w:rsidRDefault="001C7ACB" w:rsidP="00253A1E">
            <w:pPr>
              <w:jc w:val="center"/>
              <w:rPr>
                <w:rFonts w:eastAsia="Times New Roman" w:cs="Times New Roman"/>
                <w:b/>
                <w:bCs/>
                <w:sz w:val="16"/>
                <w:szCs w:val="16"/>
                <w:lang w:eastAsia="lv-LV"/>
              </w:rPr>
            </w:pPr>
            <w:r>
              <w:rPr>
                <w:rFonts w:eastAsia="Times New Roman" w:cs="Times New Roman"/>
                <w:b/>
                <w:bCs/>
                <w:sz w:val="16"/>
                <w:szCs w:val="16"/>
                <w:lang w:eastAsia="lv-LV"/>
              </w:rPr>
              <w:t>Grupu skaits</w:t>
            </w:r>
          </w:p>
        </w:tc>
      </w:tr>
      <w:tr w:rsidR="001C7ACB" w:rsidRPr="00AF4FBB" w14:paraId="647C49EB" w14:textId="77777777" w:rsidTr="00253A1E">
        <w:trPr>
          <w:trHeight w:val="278"/>
        </w:trPr>
        <w:tc>
          <w:tcPr>
            <w:tcW w:w="2830" w:type="dxa"/>
            <w:tcBorders>
              <w:top w:val="nil"/>
              <w:left w:val="single" w:sz="4" w:space="0" w:color="auto"/>
              <w:bottom w:val="single" w:sz="4" w:space="0" w:color="auto"/>
              <w:right w:val="single" w:sz="4" w:space="0" w:color="auto"/>
            </w:tcBorders>
            <w:shd w:val="clear" w:color="auto" w:fill="auto"/>
            <w:hideMark/>
          </w:tcPr>
          <w:p w14:paraId="647C49E6" w14:textId="77777777" w:rsidR="001C7ACB" w:rsidRPr="00AF4FBB" w:rsidRDefault="001C7ACB" w:rsidP="00253A1E">
            <w:pPr>
              <w:jc w:val="left"/>
              <w:rPr>
                <w:rFonts w:eastAsia="Times New Roman" w:cs="Times New Roman"/>
                <w:szCs w:val="24"/>
                <w:lang w:eastAsia="lv-LV"/>
              </w:rPr>
            </w:pPr>
            <w:r w:rsidRPr="00AF4FBB">
              <w:rPr>
                <w:rFonts w:eastAsia="Times New Roman" w:cs="Times New Roman"/>
                <w:szCs w:val="24"/>
                <w:lang w:eastAsia="lv-LV"/>
              </w:rPr>
              <w:t>Džūkstes pamatskola</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47C49E7" w14:textId="77777777" w:rsidR="001C7ACB" w:rsidRPr="00AF4FBB" w:rsidRDefault="001C7ACB" w:rsidP="00253A1E">
            <w:pPr>
              <w:jc w:val="center"/>
              <w:rPr>
                <w:rFonts w:eastAsia="Times New Roman" w:cs="Times New Roman"/>
                <w:szCs w:val="24"/>
                <w:lang w:eastAsia="lv-LV"/>
              </w:rPr>
            </w:pPr>
            <w:r w:rsidRPr="00AF4FBB">
              <w:rPr>
                <w:rFonts w:eastAsia="Times New Roman" w:cs="Times New Roman"/>
                <w:szCs w:val="24"/>
                <w:lang w:eastAsia="lv-LV"/>
              </w:rPr>
              <w:t>43</w:t>
            </w:r>
          </w:p>
        </w:tc>
        <w:tc>
          <w:tcPr>
            <w:tcW w:w="1701" w:type="dxa"/>
            <w:tcBorders>
              <w:top w:val="nil"/>
              <w:left w:val="nil"/>
              <w:bottom w:val="single" w:sz="4" w:space="0" w:color="auto"/>
              <w:right w:val="single" w:sz="4" w:space="0" w:color="auto"/>
            </w:tcBorders>
            <w:shd w:val="clear" w:color="auto" w:fill="FFFFFF" w:themeFill="background1"/>
            <w:vAlign w:val="bottom"/>
            <w:hideMark/>
          </w:tcPr>
          <w:p w14:paraId="647C49E8" w14:textId="77777777" w:rsidR="001C7ACB" w:rsidRPr="00AF4FBB" w:rsidRDefault="001C7ACB" w:rsidP="00253A1E">
            <w:pPr>
              <w:jc w:val="center"/>
              <w:rPr>
                <w:rFonts w:eastAsia="Times New Roman" w:cs="Times New Roman"/>
                <w:szCs w:val="24"/>
                <w:lang w:eastAsia="lv-LV"/>
              </w:rPr>
            </w:pPr>
            <w:r w:rsidRPr="00AF4FBB">
              <w:rPr>
                <w:rFonts w:eastAsia="Times New Roman" w:cs="Times New Roman"/>
                <w:szCs w:val="24"/>
                <w:lang w:eastAsia="lv-LV"/>
              </w:rPr>
              <w:t>20</w:t>
            </w:r>
          </w:p>
        </w:tc>
        <w:tc>
          <w:tcPr>
            <w:tcW w:w="1701" w:type="dxa"/>
            <w:tcBorders>
              <w:top w:val="nil"/>
              <w:left w:val="nil"/>
              <w:bottom w:val="single" w:sz="4" w:space="0" w:color="auto"/>
              <w:right w:val="single" w:sz="4" w:space="0" w:color="auto"/>
            </w:tcBorders>
            <w:shd w:val="clear" w:color="auto" w:fill="FFFFFF" w:themeFill="background1"/>
            <w:vAlign w:val="bottom"/>
            <w:hideMark/>
          </w:tcPr>
          <w:p w14:paraId="647C49E9" w14:textId="77777777" w:rsidR="001C7ACB" w:rsidRPr="00AF4FBB" w:rsidRDefault="001C7ACB" w:rsidP="00253A1E">
            <w:pPr>
              <w:jc w:val="center"/>
              <w:rPr>
                <w:rFonts w:eastAsia="Times New Roman" w:cs="Times New Roman"/>
                <w:b/>
                <w:bCs/>
                <w:szCs w:val="24"/>
                <w:lang w:eastAsia="lv-LV"/>
              </w:rPr>
            </w:pPr>
            <w:r w:rsidRPr="00AF4FBB">
              <w:rPr>
                <w:rFonts w:eastAsia="Times New Roman" w:cs="Times New Roman"/>
                <w:b/>
                <w:bCs/>
                <w:szCs w:val="24"/>
                <w:lang w:eastAsia="lv-LV"/>
              </w:rPr>
              <w:t>63</w:t>
            </w:r>
          </w:p>
        </w:tc>
        <w:tc>
          <w:tcPr>
            <w:tcW w:w="1559" w:type="dxa"/>
            <w:tcBorders>
              <w:top w:val="nil"/>
              <w:left w:val="nil"/>
              <w:bottom w:val="single" w:sz="4" w:space="0" w:color="auto"/>
              <w:right w:val="single" w:sz="4" w:space="0" w:color="auto"/>
            </w:tcBorders>
            <w:shd w:val="clear" w:color="auto" w:fill="FFFFFF" w:themeFill="background1"/>
          </w:tcPr>
          <w:p w14:paraId="647C49EA" w14:textId="77777777" w:rsidR="001C7ACB" w:rsidRPr="00AF4FBB" w:rsidRDefault="001C7ACB" w:rsidP="00253A1E">
            <w:pPr>
              <w:jc w:val="center"/>
              <w:rPr>
                <w:rFonts w:eastAsia="Times New Roman" w:cs="Times New Roman"/>
                <w:b/>
                <w:bCs/>
                <w:szCs w:val="24"/>
                <w:lang w:eastAsia="lv-LV"/>
              </w:rPr>
            </w:pPr>
            <w:r>
              <w:rPr>
                <w:rFonts w:eastAsia="Times New Roman" w:cs="Times New Roman"/>
                <w:b/>
                <w:bCs/>
                <w:szCs w:val="24"/>
                <w:lang w:eastAsia="lv-LV"/>
              </w:rPr>
              <w:t>4</w:t>
            </w:r>
          </w:p>
        </w:tc>
      </w:tr>
      <w:tr w:rsidR="001C7ACB" w:rsidRPr="00AF4FBB" w14:paraId="647C49F1" w14:textId="77777777" w:rsidTr="00253A1E">
        <w:trPr>
          <w:trHeight w:val="278"/>
        </w:trPr>
        <w:tc>
          <w:tcPr>
            <w:tcW w:w="2830" w:type="dxa"/>
            <w:tcBorders>
              <w:top w:val="nil"/>
              <w:left w:val="single" w:sz="4" w:space="0" w:color="auto"/>
              <w:bottom w:val="single" w:sz="4" w:space="0" w:color="auto"/>
              <w:right w:val="single" w:sz="4" w:space="0" w:color="auto"/>
            </w:tcBorders>
            <w:shd w:val="clear" w:color="auto" w:fill="auto"/>
            <w:hideMark/>
          </w:tcPr>
          <w:p w14:paraId="647C49EC" w14:textId="77777777" w:rsidR="001C7ACB" w:rsidRPr="00AF4FBB" w:rsidRDefault="001C7ACB" w:rsidP="00253A1E">
            <w:pPr>
              <w:jc w:val="left"/>
              <w:rPr>
                <w:rFonts w:eastAsia="Times New Roman" w:cs="Times New Roman"/>
                <w:szCs w:val="24"/>
                <w:lang w:eastAsia="lv-LV"/>
              </w:rPr>
            </w:pPr>
            <w:r w:rsidRPr="00AF4FBB">
              <w:rPr>
                <w:rFonts w:eastAsia="Times New Roman" w:cs="Times New Roman"/>
                <w:szCs w:val="24"/>
                <w:lang w:eastAsia="lv-LV"/>
              </w:rPr>
              <w:t>Irlavas pamatskola</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47C49ED" w14:textId="77777777" w:rsidR="001C7ACB" w:rsidRPr="00AF4FBB" w:rsidRDefault="001C7ACB" w:rsidP="00253A1E">
            <w:pPr>
              <w:jc w:val="center"/>
              <w:rPr>
                <w:rFonts w:eastAsia="Times New Roman" w:cs="Times New Roman"/>
                <w:szCs w:val="24"/>
                <w:lang w:eastAsia="lv-LV"/>
              </w:rPr>
            </w:pPr>
            <w:r w:rsidRPr="00AF4FBB">
              <w:rPr>
                <w:rFonts w:eastAsia="Times New Roman" w:cs="Times New Roman"/>
                <w:szCs w:val="24"/>
                <w:lang w:eastAsia="lv-LV"/>
              </w:rPr>
              <w:t>48</w:t>
            </w:r>
          </w:p>
        </w:tc>
        <w:tc>
          <w:tcPr>
            <w:tcW w:w="1701" w:type="dxa"/>
            <w:tcBorders>
              <w:top w:val="nil"/>
              <w:left w:val="nil"/>
              <w:bottom w:val="single" w:sz="4" w:space="0" w:color="auto"/>
              <w:right w:val="single" w:sz="4" w:space="0" w:color="auto"/>
            </w:tcBorders>
            <w:shd w:val="clear" w:color="auto" w:fill="FFFFFF" w:themeFill="background1"/>
            <w:vAlign w:val="bottom"/>
            <w:hideMark/>
          </w:tcPr>
          <w:p w14:paraId="647C49EE" w14:textId="77777777" w:rsidR="001C7ACB" w:rsidRPr="00AF4FBB" w:rsidRDefault="001C7ACB" w:rsidP="00253A1E">
            <w:pPr>
              <w:jc w:val="center"/>
              <w:rPr>
                <w:rFonts w:eastAsia="Times New Roman" w:cs="Times New Roman"/>
                <w:szCs w:val="24"/>
                <w:lang w:eastAsia="lv-LV"/>
              </w:rPr>
            </w:pPr>
            <w:r w:rsidRPr="00AF4FBB">
              <w:rPr>
                <w:rFonts w:eastAsia="Times New Roman" w:cs="Times New Roman"/>
                <w:szCs w:val="24"/>
                <w:lang w:eastAsia="lv-LV"/>
              </w:rPr>
              <w:t>17</w:t>
            </w:r>
          </w:p>
        </w:tc>
        <w:tc>
          <w:tcPr>
            <w:tcW w:w="1701" w:type="dxa"/>
            <w:tcBorders>
              <w:top w:val="nil"/>
              <w:left w:val="nil"/>
              <w:bottom w:val="single" w:sz="4" w:space="0" w:color="auto"/>
              <w:right w:val="single" w:sz="4" w:space="0" w:color="auto"/>
            </w:tcBorders>
            <w:shd w:val="clear" w:color="auto" w:fill="FFFFFF" w:themeFill="background1"/>
            <w:vAlign w:val="bottom"/>
            <w:hideMark/>
          </w:tcPr>
          <w:p w14:paraId="647C49EF" w14:textId="77777777" w:rsidR="001C7ACB" w:rsidRPr="00AF4FBB" w:rsidRDefault="001C7ACB" w:rsidP="00253A1E">
            <w:pPr>
              <w:jc w:val="center"/>
              <w:rPr>
                <w:rFonts w:eastAsia="Times New Roman" w:cs="Times New Roman"/>
                <w:b/>
                <w:bCs/>
                <w:szCs w:val="24"/>
                <w:lang w:eastAsia="lv-LV"/>
              </w:rPr>
            </w:pPr>
            <w:r w:rsidRPr="00AF4FBB">
              <w:rPr>
                <w:rFonts w:eastAsia="Times New Roman" w:cs="Times New Roman"/>
                <w:b/>
                <w:bCs/>
                <w:szCs w:val="24"/>
                <w:lang w:eastAsia="lv-LV"/>
              </w:rPr>
              <w:t>65</w:t>
            </w:r>
          </w:p>
        </w:tc>
        <w:tc>
          <w:tcPr>
            <w:tcW w:w="1559" w:type="dxa"/>
            <w:tcBorders>
              <w:top w:val="nil"/>
              <w:left w:val="nil"/>
              <w:bottom w:val="single" w:sz="4" w:space="0" w:color="auto"/>
              <w:right w:val="single" w:sz="4" w:space="0" w:color="auto"/>
            </w:tcBorders>
            <w:shd w:val="clear" w:color="auto" w:fill="FFFFFF" w:themeFill="background1"/>
          </w:tcPr>
          <w:p w14:paraId="647C49F0" w14:textId="77777777" w:rsidR="001C7ACB" w:rsidRPr="00AF4FBB" w:rsidRDefault="001C7ACB" w:rsidP="00253A1E">
            <w:pPr>
              <w:jc w:val="center"/>
              <w:rPr>
                <w:rFonts w:eastAsia="Times New Roman" w:cs="Times New Roman"/>
                <w:b/>
                <w:bCs/>
                <w:szCs w:val="24"/>
                <w:lang w:eastAsia="lv-LV"/>
              </w:rPr>
            </w:pPr>
            <w:r>
              <w:rPr>
                <w:rFonts w:eastAsia="Times New Roman" w:cs="Times New Roman"/>
                <w:b/>
                <w:bCs/>
                <w:szCs w:val="24"/>
                <w:lang w:eastAsia="lv-LV"/>
              </w:rPr>
              <w:t>4</w:t>
            </w:r>
          </w:p>
        </w:tc>
      </w:tr>
      <w:tr w:rsidR="001C7ACB" w:rsidRPr="00AF4FBB" w14:paraId="647C49F7" w14:textId="77777777" w:rsidTr="00253A1E">
        <w:trPr>
          <w:trHeight w:val="278"/>
        </w:trPr>
        <w:tc>
          <w:tcPr>
            <w:tcW w:w="2830" w:type="dxa"/>
            <w:tcBorders>
              <w:top w:val="nil"/>
              <w:left w:val="single" w:sz="4" w:space="0" w:color="auto"/>
              <w:bottom w:val="single" w:sz="4" w:space="0" w:color="auto"/>
              <w:right w:val="single" w:sz="4" w:space="0" w:color="auto"/>
            </w:tcBorders>
            <w:shd w:val="clear" w:color="auto" w:fill="auto"/>
            <w:hideMark/>
          </w:tcPr>
          <w:p w14:paraId="647C49F2" w14:textId="77777777" w:rsidR="001C7ACB" w:rsidRPr="00AF4FBB" w:rsidRDefault="001C7ACB" w:rsidP="00253A1E">
            <w:pPr>
              <w:jc w:val="left"/>
              <w:rPr>
                <w:rFonts w:eastAsia="Times New Roman" w:cs="Times New Roman"/>
                <w:szCs w:val="24"/>
                <w:lang w:eastAsia="lv-LV"/>
              </w:rPr>
            </w:pPr>
            <w:r w:rsidRPr="00AF4FBB">
              <w:rPr>
                <w:rFonts w:eastAsia="Times New Roman" w:cs="Times New Roman"/>
                <w:szCs w:val="24"/>
                <w:lang w:eastAsia="lv-LV"/>
              </w:rPr>
              <w:t>Pūres pamatskola</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47C49F3" w14:textId="77777777" w:rsidR="001C7ACB" w:rsidRPr="00AF4FBB" w:rsidRDefault="001C7ACB" w:rsidP="00253A1E">
            <w:pPr>
              <w:jc w:val="center"/>
              <w:rPr>
                <w:rFonts w:eastAsia="Times New Roman" w:cs="Times New Roman"/>
                <w:szCs w:val="24"/>
                <w:lang w:eastAsia="lv-LV"/>
              </w:rPr>
            </w:pPr>
            <w:r w:rsidRPr="00AF4FBB">
              <w:rPr>
                <w:rFonts w:eastAsia="Times New Roman" w:cs="Times New Roman"/>
                <w:szCs w:val="24"/>
                <w:lang w:eastAsia="lv-LV"/>
              </w:rPr>
              <w:t>19</w:t>
            </w:r>
          </w:p>
        </w:tc>
        <w:tc>
          <w:tcPr>
            <w:tcW w:w="1701" w:type="dxa"/>
            <w:tcBorders>
              <w:top w:val="nil"/>
              <w:left w:val="nil"/>
              <w:bottom w:val="single" w:sz="4" w:space="0" w:color="auto"/>
              <w:right w:val="single" w:sz="4" w:space="0" w:color="auto"/>
            </w:tcBorders>
            <w:shd w:val="clear" w:color="auto" w:fill="FFFFFF" w:themeFill="background1"/>
            <w:vAlign w:val="bottom"/>
            <w:hideMark/>
          </w:tcPr>
          <w:p w14:paraId="647C49F4" w14:textId="77777777" w:rsidR="001C7ACB" w:rsidRPr="00AF4FBB" w:rsidRDefault="001C7ACB" w:rsidP="00253A1E">
            <w:pPr>
              <w:jc w:val="center"/>
              <w:rPr>
                <w:rFonts w:eastAsia="Times New Roman" w:cs="Times New Roman"/>
                <w:szCs w:val="24"/>
                <w:lang w:eastAsia="lv-LV"/>
              </w:rPr>
            </w:pPr>
            <w:r w:rsidRPr="00AF4FBB">
              <w:rPr>
                <w:rFonts w:eastAsia="Times New Roman" w:cs="Times New Roman"/>
                <w:szCs w:val="24"/>
                <w:lang w:eastAsia="lv-LV"/>
              </w:rPr>
              <w:t>33</w:t>
            </w:r>
          </w:p>
        </w:tc>
        <w:tc>
          <w:tcPr>
            <w:tcW w:w="1701" w:type="dxa"/>
            <w:tcBorders>
              <w:top w:val="nil"/>
              <w:left w:val="nil"/>
              <w:bottom w:val="single" w:sz="4" w:space="0" w:color="auto"/>
              <w:right w:val="single" w:sz="4" w:space="0" w:color="auto"/>
            </w:tcBorders>
            <w:shd w:val="clear" w:color="auto" w:fill="FFFFFF" w:themeFill="background1"/>
            <w:vAlign w:val="bottom"/>
            <w:hideMark/>
          </w:tcPr>
          <w:p w14:paraId="647C49F5" w14:textId="77777777" w:rsidR="001C7ACB" w:rsidRPr="00AF4FBB" w:rsidRDefault="001C7ACB" w:rsidP="00253A1E">
            <w:pPr>
              <w:jc w:val="center"/>
              <w:rPr>
                <w:rFonts w:eastAsia="Times New Roman" w:cs="Times New Roman"/>
                <w:b/>
                <w:bCs/>
                <w:szCs w:val="24"/>
                <w:lang w:eastAsia="lv-LV"/>
              </w:rPr>
            </w:pPr>
            <w:r w:rsidRPr="00AF4FBB">
              <w:rPr>
                <w:rFonts w:eastAsia="Times New Roman" w:cs="Times New Roman"/>
                <w:b/>
                <w:bCs/>
                <w:szCs w:val="24"/>
                <w:lang w:eastAsia="lv-LV"/>
              </w:rPr>
              <w:t>52</w:t>
            </w:r>
          </w:p>
        </w:tc>
        <w:tc>
          <w:tcPr>
            <w:tcW w:w="1559" w:type="dxa"/>
            <w:tcBorders>
              <w:top w:val="nil"/>
              <w:left w:val="nil"/>
              <w:bottom w:val="single" w:sz="4" w:space="0" w:color="auto"/>
              <w:right w:val="single" w:sz="4" w:space="0" w:color="auto"/>
            </w:tcBorders>
            <w:shd w:val="clear" w:color="auto" w:fill="FFFFFF" w:themeFill="background1"/>
          </w:tcPr>
          <w:p w14:paraId="647C49F6" w14:textId="77777777" w:rsidR="001C7ACB" w:rsidRPr="00AF4FBB" w:rsidRDefault="001C7ACB" w:rsidP="00253A1E">
            <w:pPr>
              <w:jc w:val="center"/>
              <w:rPr>
                <w:rFonts w:eastAsia="Times New Roman" w:cs="Times New Roman"/>
                <w:b/>
                <w:bCs/>
                <w:szCs w:val="24"/>
                <w:lang w:eastAsia="lv-LV"/>
              </w:rPr>
            </w:pPr>
            <w:r>
              <w:rPr>
                <w:rFonts w:eastAsia="Times New Roman" w:cs="Times New Roman"/>
                <w:b/>
                <w:bCs/>
                <w:szCs w:val="24"/>
                <w:lang w:eastAsia="lv-LV"/>
              </w:rPr>
              <w:t>3</w:t>
            </w:r>
          </w:p>
        </w:tc>
      </w:tr>
      <w:tr w:rsidR="001C7ACB" w:rsidRPr="00AF4FBB" w14:paraId="647C49FD" w14:textId="77777777" w:rsidTr="00253A1E">
        <w:trPr>
          <w:trHeight w:val="278"/>
        </w:trPr>
        <w:tc>
          <w:tcPr>
            <w:tcW w:w="2830" w:type="dxa"/>
            <w:tcBorders>
              <w:top w:val="nil"/>
              <w:left w:val="single" w:sz="4" w:space="0" w:color="auto"/>
              <w:bottom w:val="single" w:sz="4" w:space="0" w:color="auto"/>
              <w:right w:val="single" w:sz="4" w:space="0" w:color="auto"/>
            </w:tcBorders>
            <w:shd w:val="clear" w:color="auto" w:fill="auto"/>
            <w:hideMark/>
          </w:tcPr>
          <w:p w14:paraId="647C49F8" w14:textId="77777777" w:rsidR="001C7ACB" w:rsidRPr="00AF4FBB" w:rsidRDefault="001C7ACB" w:rsidP="00253A1E">
            <w:pPr>
              <w:jc w:val="left"/>
              <w:rPr>
                <w:rFonts w:eastAsia="Times New Roman" w:cs="Times New Roman"/>
                <w:szCs w:val="24"/>
                <w:lang w:eastAsia="lv-LV"/>
              </w:rPr>
            </w:pPr>
            <w:r w:rsidRPr="00AF4FBB">
              <w:rPr>
                <w:rFonts w:eastAsia="Times New Roman" w:cs="Times New Roman"/>
                <w:szCs w:val="24"/>
                <w:lang w:eastAsia="lv-LV"/>
              </w:rPr>
              <w:t>Sēmes sākumskola</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47C49F9" w14:textId="77777777" w:rsidR="001C7ACB" w:rsidRPr="00AF4FBB" w:rsidRDefault="001C7ACB" w:rsidP="00253A1E">
            <w:pPr>
              <w:jc w:val="center"/>
              <w:rPr>
                <w:rFonts w:eastAsia="Times New Roman" w:cs="Times New Roman"/>
                <w:szCs w:val="24"/>
                <w:lang w:eastAsia="lv-LV"/>
              </w:rPr>
            </w:pPr>
            <w:r w:rsidRPr="00AF4FBB">
              <w:rPr>
                <w:rFonts w:eastAsia="Times New Roman" w:cs="Times New Roman"/>
                <w:szCs w:val="24"/>
                <w:lang w:eastAsia="lv-LV"/>
              </w:rPr>
              <w:t>70</w:t>
            </w:r>
          </w:p>
        </w:tc>
        <w:tc>
          <w:tcPr>
            <w:tcW w:w="1701" w:type="dxa"/>
            <w:tcBorders>
              <w:top w:val="nil"/>
              <w:left w:val="nil"/>
              <w:bottom w:val="single" w:sz="4" w:space="0" w:color="auto"/>
              <w:right w:val="single" w:sz="4" w:space="0" w:color="auto"/>
            </w:tcBorders>
            <w:shd w:val="clear" w:color="auto" w:fill="FFFFFF" w:themeFill="background1"/>
            <w:vAlign w:val="bottom"/>
            <w:hideMark/>
          </w:tcPr>
          <w:p w14:paraId="647C49FA" w14:textId="77777777" w:rsidR="001C7ACB" w:rsidRPr="00AF4FBB" w:rsidRDefault="001C7ACB" w:rsidP="00253A1E">
            <w:pPr>
              <w:jc w:val="center"/>
              <w:rPr>
                <w:rFonts w:eastAsia="Times New Roman" w:cs="Times New Roman"/>
                <w:szCs w:val="24"/>
                <w:lang w:eastAsia="lv-LV"/>
              </w:rPr>
            </w:pPr>
            <w:r w:rsidRPr="00AF4FBB">
              <w:rPr>
                <w:rFonts w:eastAsia="Times New Roman" w:cs="Times New Roman"/>
                <w:szCs w:val="24"/>
                <w:lang w:eastAsia="lv-LV"/>
              </w:rPr>
              <w:t>28</w:t>
            </w:r>
          </w:p>
        </w:tc>
        <w:tc>
          <w:tcPr>
            <w:tcW w:w="1701" w:type="dxa"/>
            <w:tcBorders>
              <w:top w:val="nil"/>
              <w:left w:val="nil"/>
              <w:bottom w:val="single" w:sz="4" w:space="0" w:color="auto"/>
              <w:right w:val="single" w:sz="4" w:space="0" w:color="auto"/>
            </w:tcBorders>
            <w:shd w:val="clear" w:color="auto" w:fill="FFFFFF" w:themeFill="background1"/>
            <w:vAlign w:val="bottom"/>
            <w:hideMark/>
          </w:tcPr>
          <w:p w14:paraId="647C49FB" w14:textId="77777777" w:rsidR="001C7ACB" w:rsidRPr="00AF4FBB" w:rsidRDefault="001C7ACB" w:rsidP="00253A1E">
            <w:pPr>
              <w:jc w:val="center"/>
              <w:rPr>
                <w:rFonts w:eastAsia="Times New Roman" w:cs="Times New Roman"/>
                <w:b/>
                <w:bCs/>
                <w:szCs w:val="24"/>
                <w:lang w:eastAsia="lv-LV"/>
              </w:rPr>
            </w:pPr>
            <w:r w:rsidRPr="00AF4FBB">
              <w:rPr>
                <w:rFonts w:eastAsia="Times New Roman" w:cs="Times New Roman"/>
                <w:b/>
                <w:bCs/>
                <w:szCs w:val="24"/>
                <w:lang w:eastAsia="lv-LV"/>
              </w:rPr>
              <w:t>98</w:t>
            </w:r>
          </w:p>
        </w:tc>
        <w:tc>
          <w:tcPr>
            <w:tcW w:w="1559" w:type="dxa"/>
            <w:tcBorders>
              <w:top w:val="nil"/>
              <w:left w:val="nil"/>
              <w:bottom w:val="single" w:sz="4" w:space="0" w:color="auto"/>
              <w:right w:val="single" w:sz="4" w:space="0" w:color="auto"/>
            </w:tcBorders>
            <w:shd w:val="clear" w:color="auto" w:fill="FFFFFF" w:themeFill="background1"/>
          </w:tcPr>
          <w:p w14:paraId="647C49FC" w14:textId="77777777" w:rsidR="001C7ACB" w:rsidRPr="00AF4FBB" w:rsidRDefault="001C7ACB" w:rsidP="00253A1E">
            <w:pPr>
              <w:jc w:val="center"/>
              <w:rPr>
                <w:rFonts w:eastAsia="Times New Roman" w:cs="Times New Roman"/>
                <w:b/>
                <w:bCs/>
                <w:szCs w:val="24"/>
                <w:lang w:eastAsia="lv-LV"/>
              </w:rPr>
            </w:pPr>
            <w:r>
              <w:rPr>
                <w:rFonts w:eastAsia="Times New Roman" w:cs="Times New Roman"/>
                <w:b/>
                <w:bCs/>
                <w:szCs w:val="24"/>
                <w:lang w:eastAsia="lv-LV"/>
              </w:rPr>
              <w:t>5</w:t>
            </w:r>
          </w:p>
        </w:tc>
      </w:tr>
      <w:tr w:rsidR="001C7ACB" w:rsidRPr="00AF4FBB" w14:paraId="647C4A03" w14:textId="77777777" w:rsidTr="00253A1E">
        <w:trPr>
          <w:trHeight w:val="278"/>
        </w:trPr>
        <w:tc>
          <w:tcPr>
            <w:tcW w:w="2830" w:type="dxa"/>
            <w:tcBorders>
              <w:top w:val="nil"/>
              <w:left w:val="single" w:sz="4" w:space="0" w:color="auto"/>
              <w:bottom w:val="single" w:sz="4" w:space="0" w:color="auto"/>
              <w:right w:val="single" w:sz="4" w:space="0" w:color="auto"/>
            </w:tcBorders>
            <w:shd w:val="clear" w:color="auto" w:fill="auto"/>
            <w:hideMark/>
          </w:tcPr>
          <w:p w14:paraId="647C49FE" w14:textId="77777777" w:rsidR="001C7ACB" w:rsidRPr="00AF4FBB" w:rsidRDefault="001C7ACB" w:rsidP="00253A1E">
            <w:pPr>
              <w:jc w:val="left"/>
              <w:rPr>
                <w:rFonts w:eastAsia="Times New Roman" w:cs="Times New Roman"/>
                <w:szCs w:val="24"/>
                <w:lang w:eastAsia="lv-LV"/>
              </w:rPr>
            </w:pPr>
            <w:r w:rsidRPr="00AF4FBB">
              <w:rPr>
                <w:rFonts w:eastAsia="Times New Roman" w:cs="Times New Roman"/>
                <w:szCs w:val="24"/>
                <w:lang w:eastAsia="lv-LV"/>
              </w:rPr>
              <w:t>Tukuma 3.pamatskola</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47C49FF" w14:textId="77777777" w:rsidR="001C7ACB" w:rsidRPr="00AF4FBB" w:rsidRDefault="001C7ACB" w:rsidP="00253A1E">
            <w:pPr>
              <w:jc w:val="center"/>
              <w:rPr>
                <w:rFonts w:eastAsia="Times New Roman" w:cs="Times New Roman"/>
                <w:szCs w:val="24"/>
                <w:lang w:eastAsia="lv-LV"/>
              </w:rPr>
            </w:pPr>
            <w:r w:rsidRPr="00AF4FBB">
              <w:rPr>
                <w:rFonts w:eastAsia="Times New Roman" w:cs="Times New Roman"/>
                <w:szCs w:val="24"/>
                <w:lang w:eastAsia="lv-LV"/>
              </w:rPr>
              <w:t>0</w:t>
            </w:r>
          </w:p>
        </w:tc>
        <w:tc>
          <w:tcPr>
            <w:tcW w:w="1701" w:type="dxa"/>
            <w:tcBorders>
              <w:top w:val="nil"/>
              <w:left w:val="nil"/>
              <w:bottom w:val="single" w:sz="4" w:space="0" w:color="auto"/>
              <w:right w:val="single" w:sz="4" w:space="0" w:color="auto"/>
            </w:tcBorders>
            <w:shd w:val="clear" w:color="auto" w:fill="FFFFFF" w:themeFill="background1"/>
            <w:vAlign w:val="bottom"/>
            <w:hideMark/>
          </w:tcPr>
          <w:p w14:paraId="647C4A00" w14:textId="77777777" w:rsidR="001C7ACB" w:rsidRPr="00AF4FBB" w:rsidRDefault="001C7ACB" w:rsidP="00253A1E">
            <w:pPr>
              <w:jc w:val="center"/>
              <w:rPr>
                <w:rFonts w:eastAsia="Times New Roman" w:cs="Times New Roman"/>
                <w:szCs w:val="24"/>
                <w:lang w:eastAsia="lv-LV"/>
              </w:rPr>
            </w:pPr>
            <w:r w:rsidRPr="00AF4FBB">
              <w:rPr>
                <w:rFonts w:eastAsia="Times New Roman" w:cs="Times New Roman"/>
                <w:szCs w:val="24"/>
                <w:lang w:eastAsia="lv-LV"/>
              </w:rPr>
              <w:t>32</w:t>
            </w:r>
          </w:p>
        </w:tc>
        <w:tc>
          <w:tcPr>
            <w:tcW w:w="1701" w:type="dxa"/>
            <w:tcBorders>
              <w:top w:val="nil"/>
              <w:left w:val="nil"/>
              <w:bottom w:val="single" w:sz="4" w:space="0" w:color="auto"/>
              <w:right w:val="single" w:sz="4" w:space="0" w:color="auto"/>
            </w:tcBorders>
            <w:shd w:val="clear" w:color="auto" w:fill="FFFFFF" w:themeFill="background1"/>
            <w:vAlign w:val="bottom"/>
            <w:hideMark/>
          </w:tcPr>
          <w:p w14:paraId="647C4A01" w14:textId="77777777" w:rsidR="001C7ACB" w:rsidRPr="00AF4FBB" w:rsidRDefault="001C7ACB" w:rsidP="00253A1E">
            <w:pPr>
              <w:jc w:val="center"/>
              <w:rPr>
                <w:rFonts w:eastAsia="Times New Roman" w:cs="Times New Roman"/>
                <w:b/>
                <w:bCs/>
                <w:szCs w:val="24"/>
                <w:lang w:eastAsia="lv-LV"/>
              </w:rPr>
            </w:pPr>
            <w:r w:rsidRPr="00AF4FBB">
              <w:rPr>
                <w:rFonts w:eastAsia="Times New Roman" w:cs="Times New Roman"/>
                <w:b/>
                <w:bCs/>
                <w:szCs w:val="24"/>
                <w:lang w:eastAsia="lv-LV"/>
              </w:rPr>
              <w:t>32</w:t>
            </w:r>
          </w:p>
        </w:tc>
        <w:tc>
          <w:tcPr>
            <w:tcW w:w="1559" w:type="dxa"/>
            <w:tcBorders>
              <w:top w:val="nil"/>
              <w:left w:val="nil"/>
              <w:bottom w:val="single" w:sz="4" w:space="0" w:color="auto"/>
              <w:right w:val="single" w:sz="4" w:space="0" w:color="auto"/>
            </w:tcBorders>
            <w:shd w:val="clear" w:color="auto" w:fill="FFFFFF" w:themeFill="background1"/>
          </w:tcPr>
          <w:p w14:paraId="647C4A02" w14:textId="77777777" w:rsidR="001C7ACB" w:rsidRPr="00AF4FBB" w:rsidRDefault="001C7ACB" w:rsidP="00253A1E">
            <w:pPr>
              <w:jc w:val="center"/>
              <w:rPr>
                <w:rFonts w:eastAsia="Times New Roman" w:cs="Times New Roman"/>
                <w:b/>
                <w:bCs/>
                <w:szCs w:val="24"/>
                <w:lang w:eastAsia="lv-LV"/>
              </w:rPr>
            </w:pPr>
            <w:r>
              <w:rPr>
                <w:rFonts w:eastAsia="Times New Roman" w:cs="Times New Roman"/>
                <w:b/>
                <w:bCs/>
                <w:szCs w:val="24"/>
                <w:lang w:eastAsia="lv-LV"/>
              </w:rPr>
              <w:t>2</w:t>
            </w:r>
          </w:p>
        </w:tc>
      </w:tr>
      <w:tr w:rsidR="001C7ACB" w:rsidRPr="00AF4FBB" w14:paraId="647C4A09" w14:textId="77777777" w:rsidTr="00253A1E">
        <w:trPr>
          <w:trHeight w:val="278"/>
        </w:trPr>
        <w:tc>
          <w:tcPr>
            <w:tcW w:w="2830" w:type="dxa"/>
            <w:tcBorders>
              <w:top w:val="nil"/>
              <w:left w:val="single" w:sz="4" w:space="0" w:color="auto"/>
              <w:bottom w:val="single" w:sz="4" w:space="0" w:color="auto"/>
              <w:right w:val="single" w:sz="4" w:space="0" w:color="auto"/>
            </w:tcBorders>
            <w:shd w:val="clear" w:color="auto" w:fill="auto"/>
            <w:hideMark/>
          </w:tcPr>
          <w:p w14:paraId="647C4A04" w14:textId="77777777" w:rsidR="001C7ACB" w:rsidRPr="00AF4FBB" w:rsidRDefault="001C7ACB" w:rsidP="00253A1E">
            <w:pPr>
              <w:jc w:val="left"/>
              <w:rPr>
                <w:rFonts w:eastAsia="Times New Roman" w:cs="Times New Roman"/>
                <w:szCs w:val="24"/>
                <w:lang w:eastAsia="lv-LV"/>
              </w:rPr>
            </w:pPr>
            <w:r w:rsidRPr="00AF4FBB">
              <w:rPr>
                <w:rFonts w:eastAsia="Times New Roman" w:cs="Times New Roman"/>
                <w:szCs w:val="24"/>
                <w:lang w:eastAsia="lv-LV"/>
              </w:rPr>
              <w:t>Tumes pamatskola</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47C4A05" w14:textId="77777777" w:rsidR="001C7ACB" w:rsidRPr="00AF4FBB" w:rsidRDefault="001C7ACB" w:rsidP="00253A1E">
            <w:pPr>
              <w:jc w:val="center"/>
              <w:rPr>
                <w:rFonts w:eastAsia="Times New Roman" w:cs="Times New Roman"/>
                <w:szCs w:val="24"/>
                <w:lang w:eastAsia="lv-LV"/>
              </w:rPr>
            </w:pPr>
            <w:r w:rsidRPr="00AF4FBB">
              <w:rPr>
                <w:rFonts w:eastAsia="Times New Roman" w:cs="Times New Roman"/>
                <w:szCs w:val="24"/>
                <w:lang w:eastAsia="lv-LV"/>
              </w:rPr>
              <w:t>13</w:t>
            </w:r>
          </w:p>
        </w:tc>
        <w:tc>
          <w:tcPr>
            <w:tcW w:w="1701" w:type="dxa"/>
            <w:tcBorders>
              <w:top w:val="nil"/>
              <w:left w:val="nil"/>
              <w:bottom w:val="single" w:sz="4" w:space="0" w:color="auto"/>
              <w:right w:val="single" w:sz="4" w:space="0" w:color="auto"/>
            </w:tcBorders>
            <w:shd w:val="clear" w:color="auto" w:fill="FFFFFF" w:themeFill="background1"/>
            <w:vAlign w:val="bottom"/>
            <w:hideMark/>
          </w:tcPr>
          <w:p w14:paraId="647C4A06" w14:textId="77777777" w:rsidR="001C7ACB" w:rsidRPr="00AF4FBB" w:rsidRDefault="001C7ACB" w:rsidP="00253A1E">
            <w:pPr>
              <w:jc w:val="center"/>
              <w:rPr>
                <w:rFonts w:eastAsia="Times New Roman" w:cs="Times New Roman"/>
                <w:szCs w:val="24"/>
                <w:lang w:eastAsia="lv-LV"/>
              </w:rPr>
            </w:pPr>
            <w:r w:rsidRPr="00AF4FBB">
              <w:rPr>
                <w:rFonts w:eastAsia="Times New Roman" w:cs="Times New Roman"/>
                <w:szCs w:val="24"/>
                <w:lang w:eastAsia="lv-LV"/>
              </w:rPr>
              <w:t>18</w:t>
            </w:r>
          </w:p>
        </w:tc>
        <w:tc>
          <w:tcPr>
            <w:tcW w:w="1701" w:type="dxa"/>
            <w:tcBorders>
              <w:top w:val="nil"/>
              <w:left w:val="nil"/>
              <w:bottom w:val="single" w:sz="4" w:space="0" w:color="auto"/>
              <w:right w:val="single" w:sz="4" w:space="0" w:color="auto"/>
            </w:tcBorders>
            <w:shd w:val="clear" w:color="auto" w:fill="FFFFFF" w:themeFill="background1"/>
            <w:vAlign w:val="bottom"/>
            <w:hideMark/>
          </w:tcPr>
          <w:p w14:paraId="647C4A07" w14:textId="77777777" w:rsidR="001C7ACB" w:rsidRPr="00AF4FBB" w:rsidRDefault="001C7ACB" w:rsidP="00253A1E">
            <w:pPr>
              <w:jc w:val="center"/>
              <w:rPr>
                <w:rFonts w:eastAsia="Times New Roman" w:cs="Times New Roman"/>
                <w:b/>
                <w:bCs/>
                <w:szCs w:val="24"/>
                <w:lang w:eastAsia="lv-LV"/>
              </w:rPr>
            </w:pPr>
            <w:r w:rsidRPr="00AF4FBB">
              <w:rPr>
                <w:rFonts w:eastAsia="Times New Roman" w:cs="Times New Roman"/>
                <w:b/>
                <w:bCs/>
                <w:szCs w:val="24"/>
                <w:lang w:eastAsia="lv-LV"/>
              </w:rPr>
              <w:t>31</w:t>
            </w:r>
          </w:p>
        </w:tc>
        <w:tc>
          <w:tcPr>
            <w:tcW w:w="1559" w:type="dxa"/>
            <w:tcBorders>
              <w:top w:val="nil"/>
              <w:left w:val="nil"/>
              <w:bottom w:val="single" w:sz="4" w:space="0" w:color="auto"/>
              <w:right w:val="single" w:sz="4" w:space="0" w:color="auto"/>
            </w:tcBorders>
            <w:shd w:val="clear" w:color="auto" w:fill="FFFFFF" w:themeFill="background1"/>
          </w:tcPr>
          <w:p w14:paraId="647C4A08" w14:textId="77777777" w:rsidR="001C7ACB" w:rsidRPr="00AF4FBB" w:rsidRDefault="001C7ACB" w:rsidP="00253A1E">
            <w:pPr>
              <w:jc w:val="center"/>
              <w:rPr>
                <w:rFonts w:eastAsia="Times New Roman" w:cs="Times New Roman"/>
                <w:b/>
                <w:bCs/>
                <w:szCs w:val="24"/>
                <w:lang w:eastAsia="lv-LV"/>
              </w:rPr>
            </w:pPr>
            <w:r>
              <w:rPr>
                <w:rFonts w:eastAsia="Times New Roman" w:cs="Times New Roman"/>
                <w:b/>
                <w:bCs/>
                <w:szCs w:val="24"/>
                <w:lang w:eastAsia="lv-LV"/>
              </w:rPr>
              <w:t>3</w:t>
            </w:r>
          </w:p>
        </w:tc>
      </w:tr>
      <w:tr w:rsidR="001C7ACB" w:rsidRPr="00AF4FBB" w14:paraId="647C4A0F" w14:textId="77777777" w:rsidTr="00253A1E">
        <w:trPr>
          <w:trHeight w:val="324"/>
        </w:trPr>
        <w:tc>
          <w:tcPr>
            <w:tcW w:w="2830" w:type="dxa"/>
            <w:tcBorders>
              <w:top w:val="nil"/>
              <w:left w:val="single" w:sz="4" w:space="0" w:color="auto"/>
              <w:bottom w:val="single" w:sz="4" w:space="0" w:color="auto"/>
              <w:right w:val="single" w:sz="4" w:space="0" w:color="auto"/>
            </w:tcBorders>
            <w:shd w:val="clear" w:color="auto" w:fill="auto"/>
            <w:hideMark/>
          </w:tcPr>
          <w:p w14:paraId="647C4A0A" w14:textId="77777777" w:rsidR="001C7ACB" w:rsidRPr="00AF4FBB" w:rsidRDefault="001C7ACB" w:rsidP="00253A1E">
            <w:pPr>
              <w:jc w:val="left"/>
              <w:rPr>
                <w:rFonts w:eastAsia="Times New Roman" w:cs="Times New Roman"/>
                <w:szCs w:val="24"/>
                <w:lang w:eastAsia="lv-LV"/>
              </w:rPr>
            </w:pPr>
            <w:r w:rsidRPr="00AF4FBB">
              <w:rPr>
                <w:rFonts w:eastAsia="Times New Roman" w:cs="Times New Roman"/>
                <w:szCs w:val="24"/>
                <w:lang w:eastAsia="lv-LV"/>
              </w:rPr>
              <w:t>Tukuma novada speciālās izglītības iestāde</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647C4A0B" w14:textId="77777777" w:rsidR="001C7ACB" w:rsidRPr="00AF4FBB" w:rsidRDefault="001C7ACB" w:rsidP="00253A1E">
            <w:pPr>
              <w:jc w:val="center"/>
              <w:rPr>
                <w:rFonts w:eastAsia="Times New Roman" w:cs="Times New Roman"/>
                <w:szCs w:val="24"/>
                <w:lang w:eastAsia="lv-LV"/>
              </w:rPr>
            </w:pPr>
            <w:r w:rsidRPr="00AF4FBB">
              <w:rPr>
                <w:rFonts w:eastAsia="Times New Roman" w:cs="Times New Roman"/>
                <w:szCs w:val="24"/>
                <w:lang w:eastAsia="lv-LV"/>
              </w:rPr>
              <w:t>2</w:t>
            </w:r>
          </w:p>
        </w:tc>
        <w:tc>
          <w:tcPr>
            <w:tcW w:w="1701" w:type="dxa"/>
            <w:tcBorders>
              <w:top w:val="nil"/>
              <w:left w:val="nil"/>
              <w:bottom w:val="single" w:sz="4" w:space="0" w:color="auto"/>
              <w:right w:val="single" w:sz="4" w:space="0" w:color="auto"/>
            </w:tcBorders>
            <w:shd w:val="clear" w:color="auto" w:fill="FFFFFF" w:themeFill="background1"/>
            <w:vAlign w:val="center"/>
            <w:hideMark/>
          </w:tcPr>
          <w:p w14:paraId="647C4A0C" w14:textId="77777777" w:rsidR="001C7ACB" w:rsidRPr="00AF4FBB" w:rsidRDefault="001C7ACB" w:rsidP="00253A1E">
            <w:pPr>
              <w:jc w:val="center"/>
              <w:rPr>
                <w:rFonts w:eastAsia="Times New Roman" w:cs="Times New Roman"/>
                <w:szCs w:val="24"/>
                <w:lang w:eastAsia="lv-LV"/>
              </w:rPr>
            </w:pPr>
            <w:r w:rsidRPr="00AF4FBB">
              <w:rPr>
                <w:rFonts w:eastAsia="Times New Roman" w:cs="Times New Roman"/>
                <w:szCs w:val="24"/>
                <w:lang w:eastAsia="lv-LV"/>
              </w:rPr>
              <w:t>25</w:t>
            </w:r>
          </w:p>
        </w:tc>
        <w:tc>
          <w:tcPr>
            <w:tcW w:w="1701" w:type="dxa"/>
            <w:tcBorders>
              <w:top w:val="nil"/>
              <w:left w:val="nil"/>
              <w:bottom w:val="single" w:sz="4" w:space="0" w:color="auto"/>
              <w:right w:val="single" w:sz="4" w:space="0" w:color="auto"/>
            </w:tcBorders>
            <w:shd w:val="clear" w:color="auto" w:fill="FFFFFF" w:themeFill="background1"/>
            <w:vAlign w:val="center"/>
            <w:hideMark/>
          </w:tcPr>
          <w:p w14:paraId="647C4A0D" w14:textId="77777777" w:rsidR="001C7ACB" w:rsidRPr="00AF4FBB" w:rsidRDefault="001C7ACB" w:rsidP="00253A1E">
            <w:pPr>
              <w:jc w:val="center"/>
              <w:rPr>
                <w:rFonts w:eastAsia="Times New Roman" w:cs="Times New Roman"/>
                <w:b/>
                <w:bCs/>
                <w:szCs w:val="24"/>
                <w:lang w:eastAsia="lv-LV"/>
              </w:rPr>
            </w:pPr>
            <w:r w:rsidRPr="00AF4FBB">
              <w:rPr>
                <w:rFonts w:eastAsia="Times New Roman" w:cs="Times New Roman"/>
                <w:b/>
                <w:bCs/>
                <w:szCs w:val="24"/>
                <w:lang w:eastAsia="lv-LV"/>
              </w:rPr>
              <w:t>27</w:t>
            </w:r>
          </w:p>
        </w:tc>
        <w:tc>
          <w:tcPr>
            <w:tcW w:w="1559" w:type="dxa"/>
            <w:tcBorders>
              <w:top w:val="nil"/>
              <w:left w:val="nil"/>
              <w:bottom w:val="single" w:sz="4" w:space="0" w:color="auto"/>
              <w:right w:val="single" w:sz="4" w:space="0" w:color="auto"/>
            </w:tcBorders>
            <w:shd w:val="clear" w:color="auto" w:fill="FFFFFF" w:themeFill="background1"/>
            <w:vAlign w:val="center"/>
          </w:tcPr>
          <w:p w14:paraId="647C4A0E" w14:textId="77777777" w:rsidR="001C7ACB" w:rsidRPr="00AF4FBB" w:rsidRDefault="001C7ACB" w:rsidP="00253A1E">
            <w:pPr>
              <w:jc w:val="center"/>
              <w:rPr>
                <w:rFonts w:eastAsia="Times New Roman" w:cs="Times New Roman"/>
                <w:b/>
                <w:bCs/>
                <w:szCs w:val="24"/>
                <w:lang w:eastAsia="lv-LV"/>
              </w:rPr>
            </w:pPr>
            <w:r>
              <w:rPr>
                <w:rFonts w:eastAsia="Times New Roman" w:cs="Times New Roman"/>
                <w:b/>
                <w:bCs/>
                <w:szCs w:val="24"/>
                <w:lang w:eastAsia="lv-LV"/>
              </w:rPr>
              <w:t>3</w:t>
            </w:r>
          </w:p>
        </w:tc>
      </w:tr>
      <w:tr w:rsidR="001C7ACB" w:rsidRPr="00AF4FBB" w14:paraId="647C4A15" w14:textId="77777777" w:rsidTr="00253A1E">
        <w:trPr>
          <w:trHeight w:val="278"/>
        </w:trPr>
        <w:tc>
          <w:tcPr>
            <w:tcW w:w="2830" w:type="dxa"/>
            <w:tcBorders>
              <w:top w:val="nil"/>
              <w:left w:val="single" w:sz="4" w:space="0" w:color="auto"/>
              <w:bottom w:val="single" w:sz="4" w:space="0" w:color="auto"/>
              <w:right w:val="single" w:sz="4" w:space="0" w:color="auto"/>
            </w:tcBorders>
            <w:shd w:val="clear" w:color="auto" w:fill="auto"/>
            <w:hideMark/>
          </w:tcPr>
          <w:p w14:paraId="647C4A10" w14:textId="77777777" w:rsidR="001C7ACB" w:rsidRPr="00AF4FBB" w:rsidRDefault="001C7ACB" w:rsidP="00253A1E">
            <w:pPr>
              <w:jc w:val="left"/>
              <w:rPr>
                <w:rFonts w:eastAsia="Times New Roman" w:cs="Times New Roman"/>
                <w:szCs w:val="24"/>
                <w:lang w:eastAsia="lv-LV"/>
              </w:rPr>
            </w:pPr>
            <w:r w:rsidRPr="00AF4FBB">
              <w:rPr>
                <w:rFonts w:eastAsia="Times New Roman" w:cs="Times New Roman"/>
                <w:szCs w:val="24"/>
                <w:lang w:eastAsia="lv-LV"/>
              </w:rPr>
              <w:t>Tukuma PII „Karlsons”</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47C4A11" w14:textId="77777777" w:rsidR="001C7ACB" w:rsidRPr="00AF4FBB" w:rsidRDefault="001C7ACB" w:rsidP="00253A1E">
            <w:pPr>
              <w:jc w:val="center"/>
              <w:rPr>
                <w:rFonts w:eastAsia="Times New Roman" w:cs="Times New Roman"/>
                <w:szCs w:val="24"/>
                <w:lang w:eastAsia="lv-LV"/>
              </w:rPr>
            </w:pPr>
            <w:r w:rsidRPr="00AF4FBB">
              <w:rPr>
                <w:rFonts w:eastAsia="Times New Roman" w:cs="Times New Roman"/>
                <w:szCs w:val="24"/>
                <w:lang w:eastAsia="lv-LV"/>
              </w:rPr>
              <w:t>68</w:t>
            </w:r>
          </w:p>
        </w:tc>
        <w:tc>
          <w:tcPr>
            <w:tcW w:w="1701" w:type="dxa"/>
            <w:tcBorders>
              <w:top w:val="nil"/>
              <w:left w:val="nil"/>
              <w:bottom w:val="single" w:sz="4" w:space="0" w:color="auto"/>
              <w:right w:val="single" w:sz="4" w:space="0" w:color="auto"/>
            </w:tcBorders>
            <w:shd w:val="clear" w:color="auto" w:fill="FFFFFF" w:themeFill="background1"/>
            <w:vAlign w:val="bottom"/>
            <w:hideMark/>
          </w:tcPr>
          <w:p w14:paraId="647C4A12" w14:textId="77777777" w:rsidR="001C7ACB" w:rsidRPr="00AF4FBB" w:rsidRDefault="001C7ACB" w:rsidP="00253A1E">
            <w:pPr>
              <w:jc w:val="center"/>
              <w:rPr>
                <w:rFonts w:eastAsia="Times New Roman" w:cs="Times New Roman"/>
                <w:szCs w:val="24"/>
                <w:lang w:eastAsia="lv-LV"/>
              </w:rPr>
            </w:pPr>
            <w:r w:rsidRPr="00AF4FBB">
              <w:rPr>
                <w:rFonts w:eastAsia="Times New Roman" w:cs="Times New Roman"/>
                <w:szCs w:val="24"/>
                <w:lang w:eastAsia="lv-LV"/>
              </w:rPr>
              <w:t>91</w:t>
            </w:r>
          </w:p>
        </w:tc>
        <w:tc>
          <w:tcPr>
            <w:tcW w:w="1701" w:type="dxa"/>
            <w:tcBorders>
              <w:top w:val="nil"/>
              <w:left w:val="nil"/>
              <w:bottom w:val="single" w:sz="4" w:space="0" w:color="auto"/>
              <w:right w:val="single" w:sz="4" w:space="0" w:color="auto"/>
            </w:tcBorders>
            <w:shd w:val="clear" w:color="auto" w:fill="FFFFFF" w:themeFill="background1"/>
            <w:vAlign w:val="bottom"/>
            <w:hideMark/>
          </w:tcPr>
          <w:p w14:paraId="647C4A13" w14:textId="77777777" w:rsidR="001C7ACB" w:rsidRPr="00AF4FBB" w:rsidRDefault="001C7ACB" w:rsidP="00253A1E">
            <w:pPr>
              <w:jc w:val="center"/>
              <w:rPr>
                <w:rFonts w:eastAsia="Times New Roman" w:cs="Times New Roman"/>
                <w:b/>
                <w:bCs/>
                <w:szCs w:val="24"/>
                <w:lang w:eastAsia="lv-LV"/>
              </w:rPr>
            </w:pPr>
            <w:r w:rsidRPr="00AF4FBB">
              <w:rPr>
                <w:rFonts w:eastAsia="Times New Roman" w:cs="Times New Roman"/>
                <w:b/>
                <w:bCs/>
                <w:szCs w:val="24"/>
                <w:lang w:eastAsia="lv-LV"/>
              </w:rPr>
              <w:t>159</w:t>
            </w:r>
          </w:p>
        </w:tc>
        <w:tc>
          <w:tcPr>
            <w:tcW w:w="1559" w:type="dxa"/>
            <w:tcBorders>
              <w:top w:val="nil"/>
              <w:left w:val="nil"/>
              <w:bottom w:val="single" w:sz="4" w:space="0" w:color="auto"/>
              <w:right w:val="single" w:sz="4" w:space="0" w:color="auto"/>
            </w:tcBorders>
            <w:shd w:val="clear" w:color="auto" w:fill="FFFFFF" w:themeFill="background1"/>
          </w:tcPr>
          <w:p w14:paraId="647C4A14" w14:textId="77777777" w:rsidR="001C7ACB" w:rsidRPr="00AF4FBB" w:rsidRDefault="001C7ACB" w:rsidP="00253A1E">
            <w:pPr>
              <w:jc w:val="center"/>
              <w:rPr>
                <w:rFonts w:eastAsia="Times New Roman" w:cs="Times New Roman"/>
                <w:b/>
                <w:bCs/>
                <w:szCs w:val="24"/>
                <w:lang w:eastAsia="lv-LV"/>
              </w:rPr>
            </w:pPr>
            <w:r>
              <w:rPr>
                <w:rFonts w:eastAsia="Times New Roman" w:cs="Times New Roman"/>
                <w:b/>
                <w:bCs/>
                <w:szCs w:val="24"/>
                <w:lang w:eastAsia="lv-LV"/>
              </w:rPr>
              <w:t>7</w:t>
            </w:r>
          </w:p>
        </w:tc>
      </w:tr>
      <w:tr w:rsidR="001C7ACB" w:rsidRPr="00AF4FBB" w14:paraId="647C4A1B" w14:textId="77777777" w:rsidTr="00253A1E">
        <w:trPr>
          <w:trHeight w:val="278"/>
        </w:trPr>
        <w:tc>
          <w:tcPr>
            <w:tcW w:w="2830" w:type="dxa"/>
            <w:tcBorders>
              <w:top w:val="nil"/>
              <w:left w:val="single" w:sz="4" w:space="0" w:color="auto"/>
              <w:bottom w:val="single" w:sz="4" w:space="0" w:color="auto"/>
              <w:right w:val="single" w:sz="4" w:space="0" w:color="auto"/>
            </w:tcBorders>
            <w:shd w:val="clear" w:color="auto" w:fill="auto"/>
            <w:hideMark/>
          </w:tcPr>
          <w:p w14:paraId="647C4A16" w14:textId="77777777" w:rsidR="001C7ACB" w:rsidRPr="00AF4FBB" w:rsidRDefault="001C7ACB" w:rsidP="00253A1E">
            <w:pPr>
              <w:jc w:val="left"/>
              <w:rPr>
                <w:rFonts w:eastAsia="Times New Roman" w:cs="Times New Roman"/>
                <w:szCs w:val="24"/>
                <w:lang w:eastAsia="lv-LV"/>
              </w:rPr>
            </w:pPr>
            <w:r w:rsidRPr="00AF4FBB">
              <w:rPr>
                <w:rFonts w:eastAsia="Times New Roman" w:cs="Times New Roman"/>
                <w:szCs w:val="24"/>
                <w:lang w:eastAsia="lv-LV"/>
              </w:rPr>
              <w:t>Tukuma PII „Lotte”</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47C4A17" w14:textId="77777777" w:rsidR="001C7ACB" w:rsidRPr="00AF4FBB" w:rsidRDefault="001C7ACB" w:rsidP="00253A1E">
            <w:pPr>
              <w:jc w:val="center"/>
              <w:rPr>
                <w:rFonts w:eastAsia="Times New Roman" w:cs="Times New Roman"/>
                <w:szCs w:val="24"/>
                <w:lang w:eastAsia="lv-LV"/>
              </w:rPr>
            </w:pPr>
            <w:r w:rsidRPr="00AF4FBB">
              <w:rPr>
                <w:rFonts w:eastAsia="Times New Roman" w:cs="Times New Roman"/>
                <w:szCs w:val="24"/>
                <w:lang w:eastAsia="lv-LV"/>
              </w:rPr>
              <w:t>75</w:t>
            </w:r>
          </w:p>
        </w:tc>
        <w:tc>
          <w:tcPr>
            <w:tcW w:w="1701" w:type="dxa"/>
            <w:tcBorders>
              <w:top w:val="nil"/>
              <w:left w:val="nil"/>
              <w:bottom w:val="single" w:sz="4" w:space="0" w:color="auto"/>
              <w:right w:val="single" w:sz="4" w:space="0" w:color="auto"/>
            </w:tcBorders>
            <w:shd w:val="clear" w:color="auto" w:fill="FFFFFF" w:themeFill="background1"/>
            <w:vAlign w:val="bottom"/>
            <w:hideMark/>
          </w:tcPr>
          <w:p w14:paraId="647C4A18" w14:textId="77777777" w:rsidR="001C7ACB" w:rsidRPr="00AF4FBB" w:rsidRDefault="001C7ACB" w:rsidP="00253A1E">
            <w:pPr>
              <w:jc w:val="center"/>
              <w:rPr>
                <w:rFonts w:eastAsia="Times New Roman" w:cs="Times New Roman"/>
                <w:szCs w:val="24"/>
                <w:lang w:eastAsia="lv-LV"/>
              </w:rPr>
            </w:pPr>
            <w:r w:rsidRPr="00AF4FBB">
              <w:rPr>
                <w:rFonts w:eastAsia="Times New Roman" w:cs="Times New Roman"/>
                <w:szCs w:val="24"/>
                <w:lang w:eastAsia="lv-LV"/>
              </w:rPr>
              <w:t>40</w:t>
            </w:r>
          </w:p>
        </w:tc>
        <w:tc>
          <w:tcPr>
            <w:tcW w:w="1701" w:type="dxa"/>
            <w:tcBorders>
              <w:top w:val="nil"/>
              <w:left w:val="nil"/>
              <w:bottom w:val="single" w:sz="4" w:space="0" w:color="auto"/>
              <w:right w:val="single" w:sz="4" w:space="0" w:color="auto"/>
            </w:tcBorders>
            <w:shd w:val="clear" w:color="auto" w:fill="FFFFFF" w:themeFill="background1"/>
            <w:vAlign w:val="bottom"/>
            <w:hideMark/>
          </w:tcPr>
          <w:p w14:paraId="647C4A19" w14:textId="77777777" w:rsidR="001C7ACB" w:rsidRPr="00AF4FBB" w:rsidRDefault="001C7ACB" w:rsidP="00253A1E">
            <w:pPr>
              <w:jc w:val="center"/>
              <w:rPr>
                <w:rFonts w:eastAsia="Times New Roman" w:cs="Times New Roman"/>
                <w:b/>
                <w:bCs/>
                <w:szCs w:val="24"/>
                <w:lang w:eastAsia="lv-LV"/>
              </w:rPr>
            </w:pPr>
            <w:r w:rsidRPr="00AF4FBB">
              <w:rPr>
                <w:rFonts w:eastAsia="Times New Roman" w:cs="Times New Roman"/>
                <w:b/>
                <w:bCs/>
                <w:szCs w:val="24"/>
                <w:lang w:eastAsia="lv-LV"/>
              </w:rPr>
              <w:t>115</w:t>
            </w:r>
          </w:p>
        </w:tc>
        <w:tc>
          <w:tcPr>
            <w:tcW w:w="1559" w:type="dxa"/>
            <w:tcBorders>
              <w:top w:val="nil"/>
              <w:left w:val="nil"/>
              <w:bottom w:val="single" w:sz="4" w:space="0" w:color="auto"/>
              <w:right w:val="single" w:sz="4" w:space="0" w:color="auto"/>
            </w:tcBorders>
            <w:shd w:val="clear" w:color="auto" w:fill="FFFFFF" w:themeFill="background1"/>
          </w:tcPr>
          <w:p w14:paraId="647C4A1A" w14:textId="77777777" w:rsidR="001C7ACB" w:rsidRPr="00AF4FBB" w:rsidRDefault="001C7ACB" w:rsidP="00253A1E">
            <w:pPr>
              <w:jc w:val="center"/>
              <w:rPr>
                <w:rFonts w:eastAsia="Times New Roman" w:cs="Times New Roman"/>
                <w:b/>
                <w:bCs/>
                <w:szCs w:val="24"/>
                <w:lang w:eastAsia="lv-LV"/>
              </w:rPr>
            </w:pPr>
            <w:r>
              <w:rPr>
                <w:rFonts w:eastAsia="Times New Roman" w:cs="Times New Roman"/>
                <w:b/>
                <w:bCs/>
                <w:szCs w:val="24"/>
                <w:lang w:eastAsia="lv-LV"/>
              </w:rPr>
              <w:t>6</w:t>
            </w:r>
          </w:p>
        </w:tc>
      </w:tr>
      <w:tr w:rsidR="001C7ACB" w:rsidRPr="00AF4FBB" w14:paraId="647C4A21" w14:textId="77777777" w:rsidTr="00253A1E">
        <w:trPr>
          <w:trHeight w:val="278"/>
        </w:trPr>
        <w:tc>
          <w:tcPr>
            <w:tcW w:w="2830" w:type="dxa"/>
            <w:tcBorders>
              <w:top w:val="nil"/>
              <w:left w:val="single" w:sz="4" w:space="0" w:color="auto"/>
              <w:bottom w:val="single" w:sz="4" w:space="0" w:color="auto"/>
              <w:right w:val="single" w:sz="4" w:space="0" w:color="auto"/>
            </w:tcBorders>
            <w:shd w:val="clear" w:color="auto" w:fill="auto"/>
            <w:hideMark/>
          </w:tcPr>
          <w:p w14:paraId="647C4A1C" w14:textId="77777777" w:rsidR="001C7ACB" w:rsidRPr="00AF4FBB" w:rsidRDefault="001C7ACB" w:rsidP="00253A1E">
            <w:pPr>
              <w:jc w:val="left"/>
              <w:rPr>
                <w:rFonts w:eastAsia="Times New Roman" w:cs="Times New Roman"/>
                <w:szCs w:val="24"/>
                <w:lang w:eastAsia="lv-LV"/>
              </w:rPr>
            </w:pPr>
            <w:r w:rsidRPr="00AF4FBB">
              <w:rPr>
                <w:rFonts w:eastAsia="Times New Roman" w:cs="Times New Roman"/>
                <w:szCs w:val="24"/>
                <w:lang w:eastAsia="lv-LV"/>
              </w:rPr>
              <w:t>Tukuma PII „Pasaciņa”</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47C4A1D" w14:textId="77777777" w:rsidR="001C7ACB" w:rsidRPr="00AF4FBB" w:rsidRDefault="001C7ACB" w:rsidP="00253A1E">
            <w:pPr>
              <w:jc w:val="center"/>
              <w:rPr>
                <w:rFonts w:eastAsia="Times New Roman" w:cs="Times New Roman"/>
                <w:szCs w:val="24"/>
                <w:lang w:eastAsia="lv-LV"/>
              </w:rPr>
            </w:pPr>
            <w:r w:rsidRPr="00AF4FBB">
              <w:rPr>
                <w:rFonts w:eastAsia="Times New Roman" w:cs="Times New Roman"/>
                <w:szCs w:val="24"/>
                <w:lang w:eastAsia="lv-LV"/>
              </w:rPr>
              <w:t>78</w:t>
            </w:r>
          </w:p>
        </w:tc>
        <w:tc>
          <w:tcPr>
            <w:tcW w:w="1701" w:type="dxa"/>
            <w:tcBorders>
              <w:top w:val="nil"/>
              <w:left w:val="nil"/>
              <w:bottom w:val="single" w:sz="4" w:space="0" w:color="auto"/>
              <w:right w:val="single" w:sz="4" w:space="0" w:color="auto"/>
            </w:tcBorders>
            <w:shd w:val="clear" w:color="auto" w:fill="FFFFFF" w:themeFill="background1"/>
            <w:vAlign w:val="bottom"/>
            <w:hideMark/>
          </w:tcPr>
          <w:p w14:paraId="647C4A1E" w14:textId="77777777" w:rsidR="001C7ACB" w:rsidRPr="00AF4FBB" w:rsidRDefault="001C7ACB" w:rsidP="00253A1E">
            <w:pPr>
              <w:jc w:val="center"/>
              <w:rPr>
                <w:rFonts w:eastAsia="Times New Roman" w:cs="Times New Roman"/>
                <w:szCs w:val="24"/>
                <w:lang w:eastAsia="lv-LV"/>
              </w:rPr>
            </w:pPr>
            <w:r w:rsidRPr="00AF4FBB">
              <w:rPr>
                <w:rFonts w:eastAsia="Times New Roman" w:cs="Times New Roman"/>
                <w:szCs w:val="24"/>
                <w:lang w:eastAsia="lv-LV"/>
              </w:rPr>
              <w:t>0</w:t>
            </w:r>
          </w:p>
        </w:tc>
        <w:tc>
          <w:tcPr>
            <w:tcW w:w="1701" w:type="dxa"/>
            <w:tcBorders>
              <w:top w:val="nil"/>
              <w:left w:val="nil"/>
              <w:bottom w:val="single" w:sz="4" w:space="0" w:color="auto"/>
              <w:right w:val="single" w:sz="4" w:space="0" w:color="auto"/>
            </w:tcBorders>
            <w:shd w:val="clear" w:color="auto" w:fill="FFFFFF" w:themeFill="background1"/>
            <w:vAlign w:val="bottom"/>
            <w:hideMark/>
          </w:tcPr>
          <w:p w14:paraId="647C4A1F" w14:textId="77777777" w:rsidR="001C7ACB" w:rsidRPr="00AF4FBB" w:rsidRDefault="001C7ACB" w:rsidP="00253A1E">
            <w:pPr>
              <w:jc w:val="center"/>
              <w:rPr>
                <w:rFonts w:eastAsia="Times New Roman" w:cs="Times New Roman"/>
                <w:b/>
                <w:bCs/>
                <w:szCs w:val="24"/>
                <w:lang w:eastAsia="lv-LV"/>
              </w:rPr>
            </w:pPr>
            <w:r w:rsidRPr="00AF4FBB">
              <w:rPr>
                <w:rFonts w:eastAsia="Times New Roman" w:cs="Times New Roman"/>
                <w:b/>
                <w:bCs/>
                <w:szCs w:val="24"/>
                <w:lang w:eastAsia="lv-LV"/>
              </w:rPr>
              <w:t>78</w:t>
            </w:r>
          </w:p>
        </w:tc>
        <w:tc>
          <w:tcPr>
            <w:tcW w:w="1559" w:type="dxa"/>
            <w:tcBorders>
              <w:top w:val="nil"/>
              <w:left w:val="nil"/>
              <w:bottom w:val="single" w:sz="4" w:space="0" w:color="auto"/>
              <w:right w:val="single" w:sz="4" w:space="0" w:color="auto"/>
            </w:tcBorders>
            <w:shd w:val="clear" w:color="auto" w:fill="FFFFFF" w:themeFill="background1"/>
          </w:tcPr>
          <w:p w14:paraId="647C4A20" w14:textId="77777777" w:rsidR="001C7ACB" w:rsidRPr="00AF4FBB" w:rsidRDefault="001C7ACB" w:rsidP="00253A1E">
            <w:pPr>
              <w:jc w:val="center"/>
              <w:rPr>
                <w:rFonts w:eastAsia="Times New Roman" w:cs="Times New Roman"/>
                <w:b/>
                <w:bCs/>
                <w:szCs w:val="24"/>
                <w:lang w:eastAsia="lv-LV"/>
              </w:rPr>
            </w:pPr>
            <w:r>
              <w:rPr>
                <w:rFonts w:eastAsia="Times New Roman" w:cs="Times New Roman"/>
                <w:b/>
                <w:bCs/>
                <w:szCs w:val="24"/>
                <w:lang w:eastAsia="lv-LV"/>
              </w:rPr>
              <w:t>4</w:t>
            </w:r>
          </w:p>
        </w:tc>
      </w:tr>
      <w:tr w:rsidR="001C7ACB" w:rsidRPr="00AF4FBB" w14:paraId="647C4A27" w14:textId="77777777" w:rsidTr="00253A1E">
        <w:trPr>
          <w:trHeight w:val="315"/>
        </w:trPr>
        <w:tc>
          <w:tcPr>
            <w:tcW w:w="2830" w:type="dxa"/>
            <w:tcBorders>
              <w:top w:val="nil"/>
              <w:left w:val="single" w:sz="4" w:space="0" w:color="auto"/>
              <w:bottom w:val="single" w:sz="4" w:space="0" w:color="auto"/>
              <w:right w:val="single" w:sz="4" w:space="0" w:color="auto"/>
            </w:tcBorders>
            <w:shd w:val="clear" w:color="auto" w:fill="auto"/>
            <w:hideMark/>
          </w:tcPr>
          <w:p w14:paraId="647C4A22" w14:textId="77777777" w:rsidR="001C7ACB" w:rsidRPr="00AF4FBB" w:rsidRDefault="001C7ACB" w:rsidP="00253A1E">
            <w:pPr>
              <w:jc w:val="left"/>
              <w:rPr>
                <w:rFonts w:eastAsia="Times New Roman" w:cs="Times New Roman"/>
                <w:szCs w:val="24"/>
                <w:lang w:eastAsia="lv-LV"/>
              </w:rPr>
            </w:pPr>
            <w:r w:rsidRPr="00AF4FBB">
              <w:rPr>
                <w:rFonts w:eastAsia="Times New Roman" w:cs="Times New Roman"/>
                <w:szCs w:val="24"/>
                <w:lang w:eastAsia="lv-LV"/>
              </w:rPr>
              <w:t>Tukuma PII „Pepija”</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47C4A23" w14:textId="77777777" w:rsidR="001C7ACB" w:rsidRPr="00AF4FBB" w:rsidRDefault="001C7ACB" w:rsidP="00253A1E">
            <w:pPr>
              <w:jc w:val="center"/>
              <w:rPr>
                <w:rFonts w:eastAsia="Times New Roman" w:cs="Times New Roman"/>
                <w:szCs w:val="24"/>
                <w:lang w:eastAsia="lv-LV"/>
              </w:rPr>
            </w:pPr>
            <w:r w:rsidRPr="00AF4FBB">
              <w:rPr>
                <w:rFonts w:eastAsia="Times New Roman" w:cs="Times New Roman"/>
                <w:szCs w:val="24"/>
                <w:lang w:eastAsia="lv-LV"/>
              </w:rPr>
              <w:t>56</w:t>
            </w:r>
          </w:p>
        </w:tc>
        <w:tc>
          <w:tcPr>
            <w:tcW w:w="1701" w:type="dxa"/>
            <w:tcBorders>
              <w:top w:val="nil"/>
              <w:left w:val="nil"/>
              <w:bottom w:val="single" w:sz="4" w:space="0" w:color="auto"/>
              <w:right w:val="single" w:sz="4" w:space="0" w:color="auto"/>
            </w:tcBorders>
            <w:shd w:val="clear" w:color="auto" w:fill="FFFFFF" w:themeFill="background1"/>
            <w:vAlign w:val="bottom"/>
            <w:hideMark/>
          </w:tcPr>
          <w:p w14:paraId="647C4A24" w14:textId="77777777" w:rsidR="001C7ACB" w:rsidRPr="00AF4FBB" w:rsidRDefault="001C7ACB" w:rsidP="00253A1E">
            <w:pPr>
              <w:jc w:val="center"/>
              <w:rPr>
                <w:rFonts w:eastAsia="Times New Roman" w:cs="Times New Roman"/>
                <w:szCs w:val="24"/>
                <w:lang w:eastAsia="lv-LV"/>
              </w:rPr>
            </w:pPr>
            <w:r w:rsidRPr="00AF4FBB">
              <w:rPr>
                <w:rFonts w:eastAsia="Times New Roman" w:cs="Times New Roman"/>
                <w:szCs w:val="24"/>
                <w:lang w:eastAsia="lv-LV"/>
              </w:rPr>
              <w:t>81</w:t>
            </w:r>
          </w:p>
        </w:tc>
        <w:tc>
          <w:tcPr>
            <w:tcW w:w="1701" w:type="dxa"/>
            <w:tcBorders>
              <w:top w:val="nil"/>
              <w:left w:val="nil"/>
              <w:bottom w:val="single" w:sz="4" w:space="0" w:color="auto"/>
              <w:right w:val="single" w:sz="4" w:space="0" w:color="auto"/>
            </w:tcBorders>
            <w:shd w:val="clear" w:color="auto" w:fill="FFFFFF" w:themeFill="background1"/>
            <w:vAlign w:val="bottom"/>
            <w:hideMark/>
          </w:tcPr>
          <w:p w14:paraId="647C4A25" w14:textId="77777777" w:rsidR="001C7ACB" w:rsidRPr="00AF4FBB" w:rsidRDefault="001C7ACB" w:rsidP="00253A1E">
            <w:pPr>
              <w:jc w:val="center"/>
              <w:rPr>
                <w:rFonts w:eastAsia="Times New Roman" w:cs="Times New Roman"/>
                <w:b/>
                <w:bCs/>
                <w:szCs w:val="24"/>
                <w:lang w:eastAsia="lv-LV"/>
              </w:rPr>
            </w:pPr>
            <w:r w:rsidRPr="00AF4FBB">
              <w:rPr>
                <w:rFonts w:eastAsia="Times New Roman" w:cs="Times New Roman"/>
                <w:b/>
                <w:bCs/>
                <w:szCs w:val="24"/>
                <w:lang w:eastAsia="lv-LV"/>
              </w:rPr>
              <w:t>137</w:t>
            </w:r>
          </w:p>
        </w:tc>
        <w:tc>
          <w:tcPr>
            <w:tcW w:w="1559" w:type="dxa"/>
            <w:tcBorders>
              <w:top w:val="nil"/>
              <w:left w:val="nil"/>
              <w:bottom w:val="single" w:sz="4" w:space="0" w:color="auto"/>
              <w:right w:val="single" w:sz="4" w:space="0" w:color="auto"/>
            </w:tcBorders>
            <w:shd w:val="clear" w:color="auto" w:fill="FFFFFF" w:themeFill="background1"/>
          </w:tcPr>
          <w:p w14:paraId="647C4A26" w14:textId="77777777" w:rsidR="001C7ACB" w:rsidRPr="00AF4FBB" w:rsidRDefault="001C7ACB" w:rsidP="00253A1E">
            <w:pPr>
              <w:jc w:val="center"/>
              <w:rPr>
                <w:rFonts w:eastAsia="Times New Roman" w:cs="Times New Roman"/>
                <w:b/>
                <w:bCs/>
                <w:szCs w:val="24"/>
                <w:lang w:eastAsia="lv-LV"/>
              </w:rPr>
            </w:pPr>
            <w:r>
              <w:rPr>
                <w:rFonts w:eastAsia="Times New Roman" w:cs="Times New Roman"/>
                <w:b/>
                <w:bCs/>
                <w:szCs w:val="24"/>
                <w:lang w:eastAsia="lv-LV"/>
              </w:rPr>
              <w:t>7</w:t>
            </w:r>
          </w:p>
        </w:tc>
      </w:tr>
      <w:tr w:rsidR="001C7ACB" w:rsidRPr="00AF4FBB" w14:paraId="647C4A2D" w14:textId="77777777" w:rsidTr="00253A1E">
        <w:trPr>
          <w:trHeight w:val="278"/>
        </w:trPr>
        <w:tc>
          <w:tcPr>
            <w:tcW w:w="2830" w:type="dxa"/>
            <w:tcBorders>
              <w:top w:val="nil"/>
              <w:left w:val="single" w:sz="4" w:space="0" w:color="auto"/>
              <w:bottom w:val="single" w:sz="4" w:space="0" w:color="auto"/>
              <w:right w:val="single" w:sz="4" w:space="0" w:color="auto"/>
            </w:tcBorders>
            <w:shd w:val="clear" w:color="auto" w:fill="auto"/>
            <w:hideMark/>
          </w:tcPr>
          <w:p w14:paraId="647C4A28" w14:textId="77777777" w:rsidR="001C7ACB" w:rsidRPr="00AF4FBB" w:rsidRDefault="001C7ACB" w:rsidP="00253A1E">
            <w:pPr>
              <w:jc w:val="left"/>
              <w:rPr>
                <w:rFonts w:eastAsia="Times New Roman" w:cs="Times New Roman"/>
                <w:szCs w:val="24"/>
                <w:lang w:eastAsia="lv-LV"/>
              </w:rPr>
            </w:pPr>
            <w:r w:rsidRPr="00AF4FBB">
              <w:rPr>
                <w:rFonts w:eastAsia="Times New Roman" w:cs="Times New Roman"/>
                <w:szCs w:val="24"/>
                <w:lang w:eastAsia="lv-LV"/>
              </w:rPr>
              <w:t>Slampes PII „Pienenīte”</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47C4A29" w14:textId="77777777" w:rsidR="001C7ACB" w:rsidRPr="00AF4FBB" w:rsidRDefault="001C7ACB" w:rsidP="00253A1E">
            <w:pPr>
              <w:jc w:val="center"/>
              <w:rPr>
                <w:rFonts w:eastAsia="Times New Roman" w:cs="Times New Roman"/>
                <w:szCs w:val="24"/>
                <w:lang w:eastAsia="lv-LV"/>
              </w:rPr>
            </w:pPr>
            <w:r w:rsidRPr="00AF4FBB">
              <w:rPr>
                <w:rFonts w:eastAsia="Times New Roman" w:cs="Times New Roman"/>
                <w:szCs w:val="24"/>
                <w:lang w:eastAsia="lv-LV"/>
              </w:rPr>
              <w:t>43</w:t>
            </w:r>
          </w:p>
        </w:tc>
        <w:tc>
          <w:tcPr>
            <w:tcW w:w="1701" w:type="dxa"/>
            <w:tcBorders>
              <w:top w:val="nil"/>
              <w:left w:val="nil"/>
              <w:bottom w:val="single" w:sz="4" w:space="0" w:color="auto"/>
              <w:right w:val="single" w:sz="4" w:space="0" w:color="auto"/>
            </w:tcBorders>
            <w:shd w:val="clear" w:color="auto" w:fill="FFFFFF" w:themeFill="background1"/>
            <w:vAlign w:val="bottom"/>
            <w:hideMark/>
          </w:tcPr>
          <w:p w14:paraId="647C4A2A" w14:textId="77777777" w:rsidR="001C7ACB" w:rsidRPr="00AF4FBB" w:rsidRDefault="001C7ACB" w:rsidP="00253A1E">
            <w:pPr>
              <w:jc w:val="center"/>
              <w:rPr>
                <w:rFonts w:eastAsia="Times New Roman" w:cs="Times New Roman"/>
                <w:szCs w:val="24"/>
                <w:lang w:eastAsia="lv-LV"/>
              </w:rPr>
            </w:pPr>
            <w:r w:rsidRPr="00AF4FBB">
              <w:rPr>
                <w:rFonts w:eastAsia="Times New Roman" w:cs="Times New Roman"/>
                <w:szCs w:val="24"/>
                <w:lang w:eastAsia="lv-LV"/>
              </w:rPr>
              <w:t>43</w:t>
            </w:r>
          </w:p>
        </w:tc>
        <w:tc>
          <w:tcPr>
            <w:tcW w:w="1701" w:type="dxa"/>
            <w:tcBorders>
              <w:top w:val="nil"/>
              <w:left w:val="nil"/>
              <w:bottom w:val="single" w:sz="4" w:space="0" w:color="auto"/>
              <w:right w:val="single" w:sz="4" w:space="0" w:color="auto"/>
            </w:tcBorders>
            <w:shd w:val="clear" w:color="auto" w:fill="FFFFFF" w:themeFill="background1"/>
            <w:vAlign w:val="bottom"/>
            <w:hideMark/>
          </w:tcPr>
          <w:p w14:paraId="647C4A2B" w14:textId="77777777" w:rsidR="001C7ACB" w:rsidRPr="00AF4FBB" w:rsidRDefault="001C7ACB" w:rsidP="00253A1E">
            <w:pPr>
              <w:jc w:val="center"/>
              <w:rPr>
                <w:rFonts w:eastAsia="Times New Roman" w:cs="Times New Roman"/>
                <w:b/>
                <w:bCs/>
                <w:szCs w:val="24"/>
                <w:lang w:eastAsia="lv-LV"/>
              </w:rPr>
            </w:pPr>
            <w:r w:rsidRPr="00AF4FBB">
              <w:rPr>
                <w:rFonts w:eastAsia="Times New Roman" w:cs="Times New Roman"/>
                <w:b/>
                <w:bCs/>
                <w:szCs w:val="24"/>
                <w:lang w:eastAsia="lv-LV"/>
              </w:rPr>
              <w:t>86</w:t>
            </w:r>
          </w:p>
        </w:tc>
        <w:tc>
          <w:tcPr>
            <w:tcW w:w="1559" w:type="dxa"/>
            <w:tcBorders>
              <w:top w:val="nil"/>
              <w:left w:val="nil"/>
              <w:bottom w:val="single" w:sz="4" w:space="0" w:color="auto"/>
              <w:right w:val="single" w:sz="4" w:space="0" w:color="auto"/>
            </w:tcBorders>
            <w:shd w:val="clear" w:color="auto" w:fill="FFFFFF" w:themeFill="background1"/>
          </w:tcPr>
          <w:p w14:paraId="647C4A2C" w14:textId="77777777" w:rsidR="001C7ACB" w:rsidRPr="00AF4FBB" w:rsidRDefault="001C7ACB" w:rsidP="00253A1E">
            <w:pPr>
              <w:jc w:val="center"/>
              <w:rPr>
                <w:rFonts w:eastAsia="Times New Roman" w:cs="Times New Roman"/>
                <w:b/>
                <w:bCs/>
                <w:szCs w:val="24"/>
                <w:lang w:eastAsia="lv-LV"/>
              </w:rPr>
            </w:pPr>
            <w:r>
              <w:rPr>
                <w:rFonts w:eastAsia="Times New Roman" w:cs="Times New Roman"/>
                <w:b/>
                <w:bCs/>
                <w:szCs w:val="24"/>
                <w:lang w:eastAsia="lv-LV"/>
              </w:rPr>
              <w:t>4</w:t>
            </w:r>
          </w:p>
        </w:tc>
      </w:tr>
      <w:tr w:rsidR="001C7ACB" w:rsidRPr="00AF4FBB" w14:paraId="647C4A33" w14:textId="77777777" w:rsidTr="00253A1E">
        <w:trPr>
          <w:trHeight w:val="278"/>
        </w:trPr>
        <w:tc>
          <w:tcPr>
            <w:tcW w:w="2830" w:type="dxa"/>
            <w:tcBorders>
              <w:top w:val="nil"/>
              <w:left w:val="single" w:sz="4" w:space="0" w:color="auto"/>
              <w:bottom w:val="single" w:sz="4" w:space="0" w:color="auto"/>
              <w:right w:val="single" w:sz="4" w:space="0" w:color="auto"/>
            </w:tcBorders>
            <w:shd w:val="clear" w:color="auto" w:fill="auto"/>
            <w:hideMark/>
          </w:tcPr>
          <w:p w14:paraId="647C4A2E" w14:textId="77777777" w:rsidR="001C7ACB" w:rsidRPr="00AF4FBB" w:rsidRDefault="001C7ACB" w:rsidP="00253A1E">
            <w:pPr>
              <w:jc w:val="left"/>
              <w:rPr>
                <w:rFonts w:eastAsia="Times New Roman" w:cs="Times New Roman"/>
                <w:szCs w:val="24"/>
                <w:lang w:eastAsia="lv-LV"/>
              </w:rPr>
            </w:pPr>
            <w:r w:rsidRPr="00AF4FBB">
              <w:rPr>
                <w:rFonts w:eastAsia="Times New Roman" w:cs="Times New Roman"/>
                <w:szCs w:val="24"/>
                <w:lang w:eastAsia="lv-LV"/>
              </w:rPr>
              <w:t>Tukuma PII  „Taurenītis”</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47C4A2F" w14:textId="77777777" w:rsidR="001C7ACB" w:rsidRPr="00AF4FBB" w:rsidRDefault="001C7ACB" w:rsidP="00253A1E">
            <w:pPr>
              <w:jc w:val="center"/>
              <w:rPr>
                <w:rFonts w:eastAsia="Times New Roman" w:cs="Times New Roman"/>
                <w:szCs w:val="24"/>
                <w:lang w:eastAsia="lv-LV"/>
              </w:rPr>
            </w:pPr>
            <w:r w:rsidRPr="00AF4FBB">
              <w:rPr>
                <w:rFonts w:eastAsia="Times New Roman" w:cs="Times New Roman"/>
                <w:szCs w:val="24"/>
                <w:lang w:eastAsia="lv-LV"/>
              </w:rPr>
              <w:t>96</w:t>
            </w:r>
          </w:p>
        </w:tc>
        <w:tc>
          <w:tcPr>
            <w:tcW w:w="1701" w:type="dxa"/>
            <w:tcBorders>
              <w:top w:val="nil"/>
              <w:left w:val="nil"/>
              <w:bottom w:val="single" w:sz="4" w:space="0" w:color="auto"/>
              <w:right w:val="single" w:sz="4" w:space="0" w:color="auto"/>
            </w:tcBorders>
            <w:shd w:val="clear" w:color="auto" w:fill="FFFFFF" w:themeFill="background1"/>
            <w:vAlign w:val="bottom"/>
            <w:hideMark/>
          </w:tcPr>
          <w:p w14:paraId="647C4A30" w14:textId="77777777" w:rsidR="001C7ACB" w:rsidRPr="00AF4FBB" w:rsidRDefault="001C7ACB" w:rsidP="00253A1E">
            <w:pPr>
              <w:jc w:val="center"/>
              <w:rPr>
                <w:rFonts w:eastAsia="Times New Roman" w:cs="Times New Roman"/>
                <w:szCs w:val="24"/>
                <w:lang w:eastAsia="lv-LV"/>
              </w:rPr>
            </w:pPr>
            <w:r w:rsidRPr="00AF4FBB">
              <w:rPr>
                <w:rFonts w:eastAsia="Times New Roman" w:cs="Times New Roman"/>
                <w:szCs w:val="24"/>
                <w:lang w:eastAsia="lv-LV"/>
              </w:rPr>
              <w:t>61</w:t>
            </w:r>
          </w:p>
        </w:tc>
        <w:tc>
          <w:tcPr>
            <w:tcW w:w="1701" w:type="dxa"/>
            <w:tcBorders>
              <w:top w:val="nil"/>
              <w:left w:val="nil"/>
              <w:bottom w:val="single" w:sz="4" w:space="0" w:color="auto"/>
              <w:right w:val="single" w:sz="4" w:space="0" w:color="auto"/>
            </w:tcBorders>
            <w:shd w:val="clear" w:color="auto" w:fill="FFFFFF" w:themeFill="background1"/>
            <w:vAlign w:val="bottom"/>
            <w:hideMark/>
          </w:tcPr>
          <w:p w14:paraId="647C4A31" w14:textId="77777777" w:rsidR="001C7ACB" w:rsidRPr="00AF4FBB" w:rsidRDefault="001C7ACB" w:rsidP="00253A1E">
            <w:pPr>
              <w:jc w:val="center"/>
              <w:rPr>
                <w:rFonts w:eastAsia="Times New Roman" w:cs="Times New Roman"/>
                <w:b/>
                <w:bCs/>
                <w:szCs w:val="24"/>
                <w:lang w:eastAsia="lv-LV"/>
              </w:rPr>
            </w:pPr>
            <w:r w:rsidRPr="00AF4FBB">
              <w:rPr>
                <w:rFonts w:eastAsia="Times New Roman" w:cs="Times New Roman"/>
                <w:b/>
                <w:bCs/>
                <w:szCs w:val="24"/>
                <w:lang w:eastAsia="lv-LV"/>
              </w:rPr>
              <w:t>157</w:t>
            </w:r>
          </w:p>
        </w:tc>
        <w:tc>
          <w:tcPr>
            <w:tcW w:w="1559" w:type="dxa"/>
            <w:tcBorders>
              <w:top w:val="nil"/>
              <w:left w:val="nil"/>
              <w:bottom w:val="single" w:sz="4" w:space="0" w:color="auto"/>
              <w:right w:val="single" w:sz="4" w:space="0" w:color="auto"/>
            </w:tcBorders>
            <w:shd w:val="clear" w:color="auto" w:fill="FFFFFF" w:themeFill="background1"/>
          </w:tcPr>
          <w:p w14:paraId="647C4A32" w14:textId="77777777" w:rsidR="001C7ACB" w:rsidRPr="00AF4FBB" w:rsidRDefault="001C7ACB" w:rsidP="00253A1E">
            <w:pPr>
              <w:jc w:val="center"/>
              <w:rPr>
                <w:rFonts w:eastAsia="Times New Roman" w:cs="Times New Roman"/>
                <w:b/>
                <w:bCs/>
                <w:szCs w:val="24"/>
                <w:lang w:eastAsia="lv-LV"/>
              </w:rPr>
            </w:pPr>
            <w:r>
              <w:rPr>
                <w:rFonts w:eastAsia="Times New Roman" w:cs="Times New Roman"/>
                <w:b/>
                <w:bCs/>
                <w:szCs w:val="24"/>
                <w:lang w:eastAsia="lv-LV"/>
              </w:rPr>
              <w:t>7</w:t>
            </w:r>
          </w:p>
        </w:tc>
      </w:tr>
      <w:tr w:rsidR="001C7ACB" w:rsidRPr="00AF4FBB" w14:paraId="647C4A39" w14:textId="77777777" w:rsidTr="00253A1E">
        <w:trPr>
          <w:trHeight w:val="278"/>
        </w:trPr>
        <w:tc>
          <w:tcPr>
            <w:tcW w:w="2830" w:type="dxa"/>
            <w:tcBorders>
              <w:top w:val="nil"/>
              <w:left w:val="single" w:sz="4" w:space="0" w:color="auto"/>
              <w:bottom w:val="single" w:sz="4" w:space="0" w:color="auto"/>
              <w:right w:val="single" w:sz="4" w:space="0" w:color="auto"/>
            </w:tcBorders>
            <w:shd w:val="clear" w:color="auto" w:fill="auto"/>
            <w:hideMark/>
          </w:tcPr>
          <w:p w14:paraId="647C4A34" w14:textId="77777777" w:rsidR="001C7ACB" w:rsidRPr="00AF4FBB" w:rsidRDefault="001C7ACB" w:rsidP="00253A1E">
            <w:pPr>
              <w:jc w:val="left"/>
              <w:rPr>
                <w:rFonts w:eastAsia="Times New Roman" w:cs="Times New Roman"/>
                <w:szCs w:val="24"/>
                <w:lang w:eastAsia="lv-LV"/>
              </w:rPr>
            </w:pPr>
            <w:r w:rsidRPr="00AF4FBB">
              <w:rPr>
                <w:rFonts w:eastAsia="Times New Roman" w:cs="Times New Roman"/>
                <w:szCs w:val="24"/>
                <w:lang w:eastAsia="lv-LV"/>
              </w:rPr>
              <w:t>Tukuma PII „Vālodzīte”</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47C4A35" w14:textId="77777777" w:rsidR="001C7ACB" w:rsidRPr="00AF4FBB" w:rsidRDefault="001C7ACB" w:rsidP="00253A1E">
            <w:pPr>
              <w:jc w:val="center"/>
              <w:rPr>
                <w:rFonts w:eastAsia="Times New Roman" w:cs="Times New Roman"/>
                <w:szCs w:val="24"/>
                <w:lang w:eastAsia="lv-LV"/>
              </w:rPr>
            </w:pPr>
            <w:r w:rsidRPr="00AF4FBB">
              <w:rPr>
                <w:rFonts w:eastAsia="Times New Roman" w:cs="Times New Roman"/>
                <w:szCs w:val="24"/>
                <w:lang w:eastAsia="lv-LV"/>
              </w:rPr>
              <w:t>126</w:t>
            </w:r>
          </w:p>
        </w:tc>
        <w:tc>
          <w:tcPr>
            <w:tcW w:w="1701" w:type="dxa"/>
            <w:tcBorders>
              <w:top w:val="nil"/>
              <w:left w:val="nil"/>
              <w:bottom w:val="single" w:sz="4" w:space="0" w:color="auto"/>
              <w:right w:val="single" w:sz="4" w:space="0" w:color="auto"/>
            </w:tcBorders>
            <w:shd w:val="clear" w:color="auto" w:fill="FFFFFF" w:themeFill="background1"/>
            <w:vAlign w:val="bottom"/>
            <w:hideMark/>
          </w:tcPr>
          <w:p w14:paraId="647C4A36" w14:textId="77777777" w:rsidR="001C7ACB" w:rsidRPr="00AF4FBB" w:rsidRDefault="001C7ACB" w:rsidP="00253A1E">
            <w:pPr>
              <w:jc w:val="center"/>
              <w:rPr>
                <w:rFonts w:eastAsia="Times New Roman" w:cs="Times New Roman"/>
                <w:szCs w:val="24"/>
                <w:lang w:eastAsia="lv-LV"/>
              </w:rPr>
            </w:pPr>
            <w:r w:rsidRPr="00AF4FBB">
              <w:rPr>
                <w:rFonts w:eastAsia="Times New Roman" w:cs="Times New Roman"/>
                <w:szCs w:val="24"/>
                <w:lang w:eastAsia="lv-LV"/>
              </w:rPr>
              <w:t>130</w:t>
            </w:r>
          </w:p>
        </w:tc>
        <w:tc>
          <w:tcPr>
            <w:tcW w:w="1701" w:type="dxa"/>
            <w:tcBorders>
              <w:top w:val="nil"/>
              <w:left w:val="nil"/>
              <w:bottom w:val="single" w:sz="4" w:space="0" w:color="auto"/>
              <w:right w:val="single" w:sz="4" w:space="0" w:color="auto"/>
            </w:tcBorders>
            <w:shd w:val="clear" w:color="auto" w:fill="FFFFFF" w:themeFill="background1"/>
            <w:vAlign w:val="bottom"/>
            <w:hideMark/>
          </w:tcPr>
          <w:p w14:paraId="647C4A37" w14:textId="77777777" w:rsidR="001C7ACB" w:rsidRPr="00AF4FBB" w:rsidRDefault="001C7ACB" w:rsidP="00253A1E">
            <w:pPr>
              <w:jc w:val="center"/>
              <w:rPr>
                <w:rFonts w:eastAsia="Times New Roman" w:cs="Times New Roman"/>
                <w:b/>
                <w:bCs/>
                <w:szCs w:val="24"/>
                <w:lang w:eastAsia="lv-LV"/>
              </w:rPr>
            </w:pPr>
            <w:r w:rsidRPr="00AF4FBB">
              <w:rPr>
                <w:rFonts w:eastAsia="Times New Roman" w:cs="Times New Roman"/>
                <w:b/>
                <w:bCs/>
                <w:szCs w:val="24"/>
                <w:lang w:eastAsia="lv-LV"/>
              </w:rPr>
              <w:t>256</w:t>
            </w:r>
          </w:p>
        </w:tc>
        <w:tc>
          <w:tcPr>
            <w:tcW w:w="1559" w:type="dxa"/>
            <w:tcBorders>
              <w:top w:val="nil"/>
              <w:left w:val="nil"/>
              <w:bottom w:val="single" w:sz="4" w:space="0" w:color="auto"/>
              <w:right w:val="single" w:sz="4" w:space="0" w:color="auto"/>
            </w:tcBorders>
            <w:shd w:val="clear" w:color="auto" w:fill="FFFFFF" w:themeFill="background1"/>
          </w:tcPr>
          <w:p w14:paraId="647C4A38" w14:textId="77777777" w:rsidR="001C7ACB" w:rsidRPr="00AF4FBB" w:rsidRDefault="001C7ACB" w:rsidP="00253A1E">
            <w:pPr>
              <w:jc w:val="center"/>
              <w:rPr>
                <w:rFonts w:eastAsia="Times New Roman" w:cs="Times New Roman"/>
                <w:b/>
                <w:bCs/>
                <w:szCs w:val="24"/>
                <w:lang w:eastAsia="lv-LV"/>
              </w:rPr>
            </w:pPr>
            <w:r>
              <w:rPr>
                <w:rFonts w:eastAsia="Times New Roman" w:cs="Times New Roman"/>
                <w:b/>
                <w:bCs/>
                <w:szCs w:val="24"/>
                <w:lang w:eastAsia="lv-LV"/>
              </w:rPr>
              <w:t>11</w:t>
            </w:r>
          </w:p>
        </w:tc>
      </w:tr>
      <w:tr w:rsidR="001C7ACB" w:rsidRPr="00AF4FBB" w14:paraId="647C4A3F" w14:textId="77777777" w:rsidTr="00253A1E">
        <w:trPr>
          <w:trHeight w:val="278"/>
        </w:trPr>
        <w:tc>
          <w:tcPr>
            <w:tcW w:w="2830" w:type="dxa"/>
            <w:tcBorders>
              <w:top w:val="nil"/>
              <w:left w:val="single" w:sz="4" w:space="0" w:color="auto"/>
              <w:bottom w:val="single" w:sz="4" w:space="0" w:color="auto"/>
              <w:right w:val="single" w:sz="4" w:space="0" w:color="auto"/>
            </w:tcBorders>
            <w:shd w:val="clear" w:color="auto" w:fill="auto"/>
            <w:hideMark/>
          </w:tcPr>
          <w:p w14:paraId="647C4A3A" w14:textId="77777777" w:rsidR="001C7ACB" w:rsidRPr="00AF4FBB" w:rsidRDefault="001C7ACB" w:rsidP="00253A1E">
            <w:pPr>
              <w:jc w:val="left"/>
              <w:rPr>
                <w:rFonts w:eastAsia="Times New Roman" w:cs="Times New Roman"/>
                <w:szCs w:val="24"/>
                <w:lang w:eastAsia="lv-LV"/>
              </w:rPr>
            </w:pPr>
            <w:r w:rsidRPr="00AF4FBB">
              <w:rPr>
                <w:rFonts w:eastAsia="Times New Roman" w:cs="Times New Roman"/>
                <w:szCs w:val="24"/>
                <w:lang w:eastAsia="lv-LV"/>
              </w:rPr>
              <w:t>Pūres PII „Zemenīte”</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647C4A3B" w14:textId="77777777" w:rsidR="001C7ACB" w:rsidRPr="00AF4FBB" w:rsidRDefault="001C7ACB" w:rsidP="00253A1E">
            <w:pPr>
              <w:jc w:val="center"/>
              <w:rPr>
                <w:rFonts w:eastAsia="Times New Roman" w:cs="Times New Roman"/>
                <w:szCs w:val="24"/>
                <w:lang w:eastAsia="lv-LV"/>
              </w:rPr>
            </w:pPr>
            <w:r w:rsidRPr="00AF4FBB">
              <w:rPr>
                <w:rFonts w:eastAsia="Times New Roman" w:cs="Times New Roman"/>
                <w:szCs w:val="24"/>
                <w:lang w:eastAsia="lv-LV"/>
              </w:rPr>
              <w:t>60</w:t>
            </w:r>
          </w:p>
        </w:tc>
        <w:tc>
          <w:tcPr>
            <w:tcW w:w="1701" w:type="dxa"/>
            <w:tcBorders>
              <w:top w:val="nil"/>
              <w:left w:val="nil"/>
              <w:bottom w:val="single" w:sz="4" w:space="0" w:color="auto"/>
              <w:right w:val="single" w:sz="4" w:space="0" w:color="auto"/>
            </w:tcBorders>
            <w:shd w:val="clear" w:color="auto" w:fill="FFFFFF" w:themeFill="background1"/>
            <w:vAlign w:val="bottom"/>
            <w:hideMark/>
          </w:tcPr>
          <w:p w14:paraId="647C4A3C" w14:textId="77777777" w:rsidR="001C7ACB" w:rsidRPr="00AF4FBB" w:rsidRDefault="001C7ACB" w:rsidP="00253A1E">
            <w:pPr>
              <w:jc w:val="center"/>
              <w:rPr>
                <w:rFonts w:eastAsia="Times New Roman" w:cs="Times New Roman"/>
                <w:szCs w:val="24"/>
                <w:lang w:eastAsia="lv-LV"/>
              </w:rPr>
            </w:pPr>
            <w:r w:rsidRPr="00AF4FBB">
              <w:rPr>
                <w:rFonts w:eastAsia="Times New Roman" w:cs="Times New Roman"/>
                <w:szCs w:val="24"/>
                <w:lang w:eastAsia="lv-LV"/>
              </w:rPr>
              <w:t>13</w:t>
            </w:r>
          </w:p>
        </w:tc>
        <w:tc>
          <w:tcPr>
            <w:tcW w:w="1701" w:type="dxa"/>
            <w:tcBorders>
              <w:top w:val="nil"/>
              <w:left w:val="nil"/>
              <w:bottom w:val="single" w:sz="4" w:space="0" w:color="auto"/>
              <w:right w:val="single" w:sz="4" w:space="0" w:color="auto"/>
            </w:tcBorders>
            <w:shd w:val="clear" w:color="auto" w:fill="FFFFFF" w:themeFill="background1"/>
            <w:vAlign w:val="bottom"/>
            <w:hideMark/>
          </w:tcPr>
          <w:p w14:paraId="647C4A3D" w14:textId="77777777" w:rsidR="001C7ACB" w:rsidRPr="00AF4FBB" w:rsidRDefault="001C7ACB" w:rsidP="00253A1E">
            <w:pPr>
              <w:jc w:val="center"/>
              <w:rPr>
                <w:rFonts w:eastAsia="Times New Roman" w:cs="Times New Roman"/>
                <w:b/>
                <w:bCs/>
                <w:szCs w:val="24"/>
                <w:lang w:eastAsia="lv-LV"/>
              </w:rPr>
            </w:pPr>
            <w:r w:rsidRPr="00AF4FBB">
              <w:rPr>
                <w:rFonts w:eastAsia="Times New Roman" w:cs="Times New Roman"/>
                <w:b/>
                <w:bCs/>
                <w:szCs w:val="24"/>
                <w:lang w:eastAsia="lv-LV"/>
              </w:rPr>
              <w:t>73</w:t>
            </w:r>
          </w:p>
        </w:tc>
        <w:tc>
          <w:tcPr>
            <w:tcW w:w="1559" w:type="dxa"/>
            <w:tcBorders>
              <w:top w:val="nil"/>
              <w:left w:val="nil"/>
              <w:bottom w:val="single" w:sz="4" w:space="0" w:color="auto"/>
              <w:right w:val="single" w:sz="4" w:space="0" w:color="auto"/>
            </w:tcBorders>
            <w:shd w:val="clear" w:color="auto" w:fill="FFFFFF" w:themeFill="background1"/>
          </w:tcPr>
          <w:p w14:paraId="647C4A3E" w14:textId="77777777" w:rsidR="001C7ACB" w:rsidRPr="00AF4FBB" w:rsidRDefault="001C7ACB" w:rsidP="00253A1E">
            <w:pPr>
              <w:jc w:val="center"/>
              <w:rPr>
                <w:rFonts w:eastAsia="Times New Roman" w:cs="Times New Roman"/>
                <w:b/>
                <w:bCs/>
                <w:szCs w:val="24"/>
                <w:lang w:eastAsia="lv-LV"/>
              </w:rPr>
            </w:pPr>
            <w:r>
              <w:rPr>
                <w:rFonts w:eastAsia="Times New Roman" w:cs="Times New Roman"/>
                <w:b/>
                <w:bCs/>
                <w:szCs w:val="24"/>
                <w:lang w:eastAsia="lv-LV"/>
              </w:rPr>
              <w:t>4</w:t>
            </w:r>
          </w:p>
        </w:tc>
      </w:tr>
      <w:tr w:rsidR="001C7ACB" w:rsidRPr="00AF4FBB" w14:paraId="647C4A45" w14:textId="77777777" w:rsidTr="00253A1E">
        <w:trPr>
          <w:trHeight w:val="278"/>
        </w:trPr>
        <w:tc>
          <w:tcPr>
            <w:tcW w:w="2830" w:type="dxa"/>
            <w:tcBorders>
              <w:top w:val="nil"/>
              <w:left w:val="single" w:sz="4" w:space="0" w:color="auto"/>
              <w:bottom w:val="single" w:sz="4" w:space="0" w:color="auto"/>
              <w:right w:val="single" w:sz="4" w:space="0" w:color="auto"/>
            </w:tcBorders>
            <w:shd w:val="clear" w:color="auto" w:fill="E2EFD9" w:themeFill="accent6" w:themeFillTint="33"/>
            <w:vAlign w:val="bottom"/>
            <w:hideMark/>
          </w:tcPr>
          <w:p w14:paraId="647C4A40" w14:textId="77777777" w:rsidR="001C7ACB" w:rsidRPr="00AF4FBB" w:rsidRDefault="001C7ACB" w:rsidP="00253A1E">
            <w:pPr>
              <w:jc w:val="left"/>
              <w:rPr>
                <w:rFonts w:eastAsia="Times New Roman" w:cs="Times New Roman"/>
                <w:b/>
                <w:bCs/>
                <w:szCs w:val="24"/>
                <w:lang w:eastAsia="lv-LV"/>
              </w:rPr>
            </w:pPr>
            <w:r w:rsidRPr="00AF4FBB">
              <w:rPr>
                <w:rFonts w:eastAsia="Times New Roman" w:cs="Times New Roman"/>
                <w:b/>
                <w:bCs/>
                <w:szCs w:val="24"/>
                <w:lang w:eastAsia="lv-LV"/>
              </w:rPr>
              <w:t>Kopā Tukuma novadā</w:t>
            </w:r>
          </w:p>
        </w:tc>
        <w:tc>
          <w:tcPr>
            <w:tcW w:w="1418" w:type="dxa"/>
            <w:tcBorders>
              <w:top w:val="nil"/>
              <w:left w:val="nil"/>
              <w:bottom w:val="single" w:sz="4" w:space="0" w:color="auto"/>
              <w:right w:val="single" w:sz="4" w:space="0" w:color="auto"/>
            </w:tcBorders>
            <w:shd w:val="clear" w:color="auto" w:fill="E2EFD9" w:themeFill="accent6" w:themeFillTint="33"/>
            <w:vAlign w:val="bottom"/>
            <w:hideMark/>
          </w:tcPr>
          <w:p w14:paraId="647C4A41" w14:textId="77777777" w:rsidR="001C7ACB" w:rsidRPr="00AF4FBB" w:rsidRDefault="001C7ACB" w:rsidP="00253A1E">
            <w:pPr>
              <w:jc w:val="center"/>
              <w:rPr>
                <w:rFonts w:eastAsia="Times New Roman" w:cs="Times New Roman"/>
                <w:b/>
                <w:bCs/>
                <w:szCs w:val="24"/>
                <w:lang w:eastAsia="lv-LV"/>
              </w:rPr>
            </w:pPr>
            <w:r w:rsidRPr="00AF4FBB">
              <w:rPr>
                <w:rFonts w:eastAsia="Times New Roman" w:cs="Times New Roman"/>
                <w:b/>
                <w:bCs/>
                <w:szCs w:val="24"/>
                <w:lang w:eastAsia="lv-LV"/>
              </w:rPr>
              <w:t>832</w:t>
            </w:r>
          </w:p>
        </w:tc>
        <w:tc>
          <w:tcPr>
            <w:tcW w:w="1701" w:type="dxa"/>
            <w:tcBorders>
              <w:top w:val="nil"/>
              <w:left w:val="nil"/>
              <w:bottom w:val="single" w:sz="4" w:space="0" w:color="auto"/>
              <w:right w:val="single" w:sz="4" w:space="0" w:color="auto"/>
            </w:tcBorders>
            <w:shd w:val="clear" w:color="auto" w:fill="E2EFD9" w:themeFill="accent6" w:themeFillTint="33"/>
            <w:vAlign w:val="bottom"/>
            <w:hideMark/>
          </w:tcPr>
          <w:p w14:paraId="647C4A42" w14:textId="77777777" w:rsidR="001C7ACB" w:rsidRPr="00AF4FBB" w:rsidRDefault="001C7ACB" w:rsidP="00253A1E">
            <w:pPr>
              <w:jc w:val="center"/>
              <w:rPr>
                <w:rFonts w:eastAsia="Times New Roman" w:cs="Times New Roman"/>
                <w:b/>
                <w:bCs/>
                <w:szCs w:val="24"/>
                <w:lang w:eastAsia="lv-LV"/>
              </w:rPr>
            </w:pPr>
            <w:r w:rsidRPr="00AF4FBB">
              <w:rPr>
                <w:rFonts w:eastAsia="Times New Roman" w:cs="Times New Roman"/>
                <w:b/>
                <w:bCs/>
                <w:szCs w:val="24"/>
                <w:lang w:eastAsia="lv-LV"/>
              </w:rPr>
              <w:t>673</w:t>
            </w:r>
          </w:p>
        </w:tc>
        <w:tc>
          <w:tcPr>
            <w:tcW w:w="1701" w:type="dxa"/>
            <w:tcBorders>
              <w:top w:val="nil"/>
              <w:left w:val="nil"/>
              <w:bottom w:val="single" w:sz="4" w:space="0" w:color="auto"/>
              <w:right w:val="single" w:sz="4" w:space="0" w:color="auto"/>
            </w:tcBorders>
            <w:shd w:val="clear" w:color="auto" w:fill="E2EFD9" w:themeFill="accent6" w:themeFillTint="33"/>
            <w:vAlign w:val="bottom"/>
            <w:hideMark/>
          </w:tcPr>
          <w:p w14:paraId="647C4A43" w14:textId="77777777" w:rsidR="001C7ACB" w:rsidRPr="00AF4FBB" w:rsidRDefault="001C7ACB" w:rsidP="00253A1E">
            <w:pPr>
              <w:jc w:val="center"/>
              <w:rPr>
                <w:rFonts w:eastAsia="Times New Roman" w:cs="Times New Roman"/>
                <w:b/>
                <w:bCs/>
                <w:szCs w:val="24"/>
                <w:lang w:eastAsia="lv-LV"/>
              </w:rPr>
            </w:pPr>
            <w:r w:rsidRPr="00AF4FBB">
              <w:rPr>
                <w:rFonts w:eastAsia="Times New Roman" w:cs="Times New Roman"/>
                <w:b/>
                <w:bCs/>
                <w:szCs w:val="24"/>
                <w:lang w:eastAsia="lv-LV"/>
              </w:rPr>
              <w:t>1505</w:t>
            </w:r>
          </w:p>
        </w:tc>
        <w:tc>
          <w:tcPr>
            <w:tcW w:w="1559" w:type="dxa"/>
            <w:tcBorders>
              <w:top w:val="nil"/>
              <w:left w:val="nil"/>
              <w:bottom w:val="single" w:sz="4" w:space="0" w:color="auto"/>
              <w:right w:val="single" w:sz="4" w:space="0" w:color="auto"/>
            </w:tcBorders>
            <w:shd w:val="clear" w:color="auto" w:fill="E2EFD9" w:themeFill="accent6" w:themeFillTint="33"/>
          </w:tcPr>
          <w:p w14:paraId="647C4A44" w14:textId="77777777" w:rsidR="001C7ACB" w:rsidRPr="00AF4FBB" w:rsidRDefault="001C7ACB" w:rsidP="00253A1E">
            <w:pPr>
              <w:jc w:val="center"/>
              <w:rPr>
                <w:rFonts w:eastAsia="Times New Roman" w:cs="Times New Roman"/>
                <w:b/>
                <w:bCs/>
                <w:szCs w:val="24"/>
                <w:lang w:eastAsia="lv-LV"/>
              </w:rPr>
            </w:pPr>
            <w:r>
              <w:rPr>
                <w:rFonts w:eastAsia="Times New Roman" w:cs="Times New Roman"/>
                <w:b/>
                <w:bCs/>
                <w:szCs w:val="24"/>
                <w:lang w:eastAsia="lv-LV"/>
              </w:rPr>
              <w:t>74</w:t>
            </w:r>
          </w:p>
        </w:tc>
      </w:tr>
    </w:tbl>
    <w:p w14:paraId="647C4A46" w14:textId="77777777" w:rsidR="00284F97" w:rsidRDefault="00284F97">
      <w:pPr>
        <w:rPr>
          <w:color w:val="FF0000"/>
        </w:rPr>
        <w:sectPr w:rsidR="00284F97" w:rsidSect="00D94061">
          <w:pgSz w:w="11906" w:h="16838" w:code="9"/>
          <w:pgMar w:top="851" w:right="566" w:bottom="568" w:left="1800" w:header="708" w:footer="114" w:gutter="0"/>
          <w:cols w:space="708"/>
          <w:docGrid w:linePitch="360"/>
        </w:sectPr>
      </w:pPr>
    </w:p>
    <w:p w14:paraId="647C4A47" w14:textId="77777777" w:rsidR="00A3298F" w:rsidRDefault="00A6544C">
      <w:r w:rsidRPr="00A6544C">
        <w:rPr>
          <w:noProof/>
          <w:lang w:eastAsia="lv-LV"/>
        </w:rPr>
        <w:lastRenderedPageBreak/>
        <w:drawing>
          <wp:inline distT="0" distB="0" distL="0" distR="0" wp14:anchorId="647C4A4F" wp14:editId="647C4A50">
            <wp:extent cx="9791700" cy="5857479"/>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91700" cy="5857479"/>
                    </a:xfrm>
                    <a:prstGeom prst="rect">
                      <a:avLst/>
                    </a:prstGeom>
                    <a:noFill/>
                    <a:ln>
                      <a:noFill/>
                    </a:ln>
                  </pic:spPr>
                </pic:pic>
              </a:graphicData>
            </a:graphic>
          </wp:inline>
        </w:drawing>
      </w:r>
    </w:p>
    <w:p w14:paraId="647C4A48" w14:textId="77777777" w:rsidR="00A6544C" w:rsidRDefault="00A6544C"/>
    <w:p w14:paraId="647C4A49" w14:textId="77777777" w:rsidR="00A6544C" w:rsidRDefault="00A6544C"/>
    <w:p w14:paraId="647C4A4A" w14:textId="77777777" w:rsidR="00A6544C" w:rsidRDefault="00A6544C">
      <w:r w:rsidRPr="00A6544C">
        <w:rPr>
          <w:noProof/>
          <w:lang w:eastAsia="lv-LV"/>
        </w:rPr>
        <w:lastRenderedPageBreak/>
        <w:drawing>
          <wp:inline distT="0" distB="0" distL="0" distR="0" wp14:anchorId="647C4A51" wp14:editId="647C4A52">
            <wp:extent cx="9791700" cy="5030308"/>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91700" cy="5030308"/>
                    </a:xfrm>
                    <a:prstGeom prst="rect">
                      <a:avLst/>
                    </a:prstGeom>
                    <a:noFill/>
                    <a:ln>
                      <a:noFill/>
                    </a:ln>
                  </pic:spPr>
                </pic:pic>
              </a:graphicData>
            </a:graphic>
          </wp:inline>
        </w:drawing>
      </w:r>
    </w:p>
    <w:p w14:paraId="647C4A4C" w14:textId="565BB032" w:rsidR="00A6544C" w:rsidRDefault="00A6544C">
      <w:pPr>
        <w:sectPr w:rsidR="00A6544C" w:rsidSect="00A3298F">
          <w:pgSz w:w="16838" w:h="11906" w:orient="landscape" w:code="9"/>
          <w:pgMar w:top="567" w:right="851" w:bottom="284" w:left="567" w:header="709" w:footer="709" w:gutter="0"/>
          <w:cols w:space="708"/>
          <w:docGrid w:linePitch="360"/>
        </w:sectPr>
      </w:pPr>
    </w:p>
    <w:p w14:paraId="647C4A4E" w14:textId="1D26A07A" w:rsidR="00975239" w:rsidRDefault="00975239">
      <w:pPr>
        <w:rPr>
          <w:color w:val="FF0000"/>
        </w:rPr>
      </w:pPr>
    </w:p>
    <w:sectPr w:rsidR="00975239" w:rsidSect="00A3298F">
      <w:pgSz w:w="11906" w:h="16838" w:code="9"/>
      <w:pgMar w:top="851" w:right="284"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CC17E" w14:textId="77777777" w:rsidR="0099382D" w:rsidRDefault="0099382D" w:rsidP="006D60C6">
      <w:r>
        <w:separator/>
      </w:r>
    </w:p>
  </w:endnote>
  <w:endnote w:type="continuationSeparator" w:id="0">
    <w:p w14:paraId="3B606A1D" w14:textId="77777777" w:rsidR="0099382D" w:rsidRDefault="0099382D" w:rsidP="006D60C6">
      <w:r>
        <w:continuationSeparator/>
      </w:r>
    </w:p>
  </w:endnote>
  <w:endnote w:type="continuationNotice" w:id="1">
    <w:p w14:paraId="5DEA1902" w14:textId="77777777" w:rsidR="0099382D" w:rsidRDefault="00993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FBF7B" w14:textId="77777777" w:rsidR="0099382D" w:rsidRDefault="0099382D" w:rsidP="006D60C6">
      <w:r>
        <w:separator/>
      </w:r>
    </w:p>
  </w:footnote>
  <w:footnote w:type="continuationSeparator" w:id="0">
    <w:p w14:paraId="537C7982" w14:textId="77777777" w:rsidR="0099382D" w:rsidRDefault="0099382D" w:rsidP="006D60C6">
      <w:r>
        <w:continuationSeparator/>
      </w:r>
    </w:p>
  </w:footnote>
  <w:footnote w:type="continuationNotice" w:id="1">
    <w:p w14:paraId="7EC679F4" w14:textId="77777777" w:rsidR="0099382D" w:rsidRDefault="0099382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B85"/>
    <w:rsid w:val="00016171"/>
    <w:rsid w:val="00016383"/>
    <w:rsid w:val="00016E7C"/>
    <w:rsid w:val="00092078"/>
    <w:rsid w:val="0009460E"/>
    <w:rsid w:val="000B5FD4"/>
    <w:rsid w:val="000F2403"/>
    <w:rsid w:val="001071AB"/>
    <w:rsid w:val="00110870"/>
    <w:rsid w:val="00130427"/>
    <w:rsid w:val="00142BBE"/>
    <w:rsid w:val="00145C3D"/>
    <w:rsid w:val="001473C6"/>
    <w:rsid w:val="001579D7"/>
    <w:rsid w:val="0017569B"/>
    <w:rsid w:val="001A150D"/>
    <w:rsid w:val="001C7ACB"/>
    <w:rsid w:val="00253A1E"/>
    <w:rsid w:val="002576F0"/>
    <w:rsid w:val="0027583C"/>
    <w:rsid w:val="00283E9E"/>
    <w:rsid w:val="00284F97"/>
    <w:rsid w:val="002B2D30"/>
    <w:rsid w:val="002D5B14"/>
    <w:rsid w:val="003331B0"/>
    <w:rsid w:val="003513A4"/>
    <w:rsid w:val="00383922"/>
    <w:rsid w:val="003D5504"/>
    <w:rsid w:val="003F32EF"/>
    <w:rsid w:val="00400541"/>
    <w:rsid w:val="00413C50"/>
    <w:rsid w:val="0045264B"/>
    <w:rsid w:val="004610CB"/>
    <w:rsid w:val="00461A8C"/>
    <w:rsid w:val="004B6BD4"/>
    <w:rsid w:val="004C160A"/>
    <w:rsid w:val="00516BDB"/>
    <w:rsid w:val="005C7CF6"/>
    <w:rsid w:val="005E5EA9"/>
    <w:rsid w:val="00605F3C"/>
    <w:rsid w:val="00667C49"/>
    <w:rsid w:val="00681570"/>
    <w:rsid w:val="006968DA"/>
    <w:rsid w:val="00697F0F"/>
    <w:rsid w:val="006C5C8A"/>
    <w:rsid w:val="006D60C6"/>
    <w:rsid w:val="006F6527"/>
    <w:rsid w:val="00710A46"/>
    <w:rsid w:val="007679E1"/>
    <w:rsid w:val="00783B20"/>
    <w:rsid w:val="007A1ABB"/>
    <w:rsid w:val="007C2F04"/>
    <w:rsid w:val="007C78AD"/>
    <w:rsid w:val="00845291"/>
    <w:rsid w:val="0084532F"/>
    <w:rsid w:val="00851691"/>
    <w:rsid w:val="00865CCE"/>
    <w:rsid w:val="008F167C"/>
    <w:rsid w:val="00912377"/>
    <w:rsid w:val="00921880"/>
    <w:rsid w:val="0095436F"/>
    <w:rsid w:val="009622A3"/>
    <w:rsid w:val="00975239"/>
    <w:rsid w:val="00977E61"/>
    <w:rsid w:val="0099382D"/>
    <w:rsid w:val="00995F4B"/>
    <w:rsid w:val="00996CE7"/>
    <w:rsid w:val="009C052D"/>
    <w:rsid w:val="009D08CD"/>
    <w:rsid w:val="009D6E96"/>
    <w:rsid w:val="009D7DE0"/>
    <w:rsid w:val="00A25A74"/>
    <w:rsid w:val="00A3298F"/>
    <w:rsid w:val="00A57B31"/>
    <w:rsid w:val="00A6544C"/>
    <w:rsid w:val="00AA345F"/>
    <w:rsid w:val="00AA6FED"/>
    <w:rsid w:val="00AF4FBB"/>
    <w:rsid w:val="00B125BD"/>
    <w:rsid w:val="00B16429"/>
    <w:rsid w:val="00B20A43"/>
    <w:rsid w:val="00B224C7"/>
    <w:rsid w:val="00B85AEA"/>
    <w:rsid w:val="00B87CE2"/>
    <w:rsid w:val="00BA23BE"/>
    <w:rsid w:val="00BA380A"/>
    <w:rsid w:val="00BB17AA"/>
    <w:rsid w:val="00C330BB"/>
    <w:rsid w:val="00C42D07"/>
    <w:rsid w:val="00C7777A"/>
    <w:rsid w:val="00C77C81"/>
    <w:rsid w:val="00C92DEC"/>
    <w:rsid w:val="00CB16C2"/>
    <w:rsid w:val="00CD0729"/>
    <w:rsid w:val="00CD3914"/>
    <w:rsid w:val="00CE5B61"/>
    <w:rsid w:val="00D051B7"/>
    <w:rsid w:val="00D10ACA"/>
    <w:rsid w:val="00D265DB"/>
    <w:rsid w:val="00D30934"/>
    <w:rsid w:val="00D92AE6"/>
    <w:rsid w:val="00D94061"/>
    <w:rsid w:val="00D94FAE"/>
    <w:rsid w:val="00DC258F"/>
    <w:rsid w:val="00DF2489"/>
    <w:rsid w:val="00E567A7"/>
    <w:rsid w:val="00E62E05"/>
    <w:rsid w:val="00E8776A"/>
    <w:rsid w:val="00E92E6A"/>
    <w:rsid w:val="00EB6EC7"/>
    <w:rsid w:val="00F03655"/>
    <w:rsid w:val="00F05B85"/>
    <w:rsid w:val="00F163E3"/>
    <w:rsid w:val="00F20104"/>
    <w:rsid w:val="00F43A91"/>
    <w:rsid w:val="00F55E84"/>
    <w:rsid w:val="00F627C2"/>
    <w:rsid w:val="00F64A5B"/>
    <w:rsid w:val="00F75436"/>
    <w:rsid w:val="00F85452"/>
    <w:rsid w:val="00F92AA1"/>
    <w:rsid w:val="00F97C72"/>
    <w:rsid w:val="00FA5370"/>
    <w:rsid w:val="00FB31B7"/>
    <w:rsid w:val="00FD26AE"/>
    <w:rsid w:val="00FD3BDE"/>
    <w:rsid w:val="00FD4D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C48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05B85"/>
    <w:pPr>
      <w:spacing w:after="0" w:line="240" w:lineRule="auto"/>
      <w:jc w:val="both"/>
    </w:pPr>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968DA"/>
    <w:pPr>
      <w:ind w:left="720"/>
      <w:contextualSpacing/>
    </w:pPr>
  </w:style>
  <w:style w:type="paragraph" w:styleId="Balonteksts">
    <w:name w:val="Balloon Text"/>
    <w:basedOn w:val="Parasts"/>
    <w:link w:val="BalontekstsRakstz"/>
    <w:uiPriority w:val="99"/>
    <w:semiHidden/>
    <w:unhideWhenUsed/>
    <w:rsid w:val="0084532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4532F"/>
    <w:rPr>
      <w:rFonts w:ascii="Segoe UI" w:hAnsi="Segoe UI" w:cs="Segoe UI"/>
      <w:sz w:val="18"/>
      <w:szCs w:val="18"/>
    </w:rPr>
  </w:style>
  <w:style w:type="paragraph" w:styleId="Galvene">
    <w:name w:val="header"/>
    <w:basedOn w:val="Parasts"/>
    <w:link w:val="GalveneRakstz"/>
    <w:uiPriority w:val="99"/>
    <w:unhideWhenUsed/>
    <w:rsid w:val="006D60C6"/>
    <w:pPr>
      <w:tabs>
        <w:tab w:val="center" w:pos="4153"/>
        <w:tab w:val="right" w:pos="8306"/>
      </w:tabs>
    </w:pPr>
  </w:style>
  <w:style w:type="character" w:customStyle="1" w:styleId="GalveneRakstz">
    <w:name w:val="Galvene Rakstz."/>
    <w:basedOn w:val="Noklusjumarindkopasfonts"/>
    <w:link w:val="Galvene"/>
    <w:uiPriority w:val="99"/>
    <w:rsid w:val="006D60C6"/>
    <w:rPr>
      <w:rFonts w:ascii="Times New Roman" w:hAnsi="Times New Roman"/>
      <w:sz w:val="24"/>
    </w:rPr>
  </w:style>
  <w:style w:type="paragraph" w:styleId="Kjene">
    <w:name w:val="footer"/>
    <w:basedOn w:val="Parasts"/>
    <w:link w:val="KjeneRakstz"/>
    <w:uiPriority w:val="99"/>
    <w:unhideWhenUsed/>
    <w:rsid w:val="006D60C6"/>
    <w:pPr>
      <w:tabs>
        <w:tab w:val="center" w:pos="4153"/>
        <w:tab w:val="right" w:pos="8306"/>
      </w:tabs>
    </w:pPr>
  </w:style>
  <w:style w:type="character" w:customStyle="1" w:styleId="KjeneRakstz">
    <w:name w:val="Kājene Rakstz."/>
    <w:basedOn w:val="Noklusjumarindkopasfonts"/>
    <w:link w:val="Kjene"/>
    <w:uiPriority w:val="99"/>
    <w:rsid w:val="006D60C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143317">
      <w:bodyDiv w:val="1"/>
      <w:marLeft w:val="0"/>
      <w:marRight w:val="0"/>
      <w:marTop w:val="0"/>
      <w:marBottom w:val="0"/>
      <w:divBdr>
        <w:top w:val="none" w:sz="0" w:space="0" w:color="auto"/>
        <w:left w:val="none" w:sz="0" w:space="0" w:color="auto"/>
        <w:bottom w:val="none" w:sz="0" w:space="0" w:color="auto"/>
        <w:right w:val="none" w:sz="0" w:space="0" w:color="auto"/>
      </w:divBdr>
    </w:div>
    <w:div w:id="1073893852">
      <w:bodyDiv w:val="1"/>
      <w:marLeft w:val="0"/>
      <w:marRight w:val="0"/>
      <w:marTop w:val="0"/>
      <w:marBottom w:val="0"/>
      <w:divBdr>
        <w:top w:val="none" w:sz="0" w:space="0" w:color="auto"/>
        <w:left w:val="none" w:sz="0" w:space="0" w:color="auto"/>
        <w:bottom w:val="none" w:sz="0" w:space="0" w:color="auto"/>
        <w:right w:val="none" w:sz="0" w:space="0" w:color="auto"/>
      </w:divBdr>
    </w:div>
    <w:div w:id="1878815252">
      <w:bodyDiv w:val="1"/>
      <w:marLeft w:val="0"/>
      <w:marRight w:val="0"/>
      <w:marTop w:val="0"/>
      <w:marBottom w:val="0"/>
      <w:divBdr>
        <w:top w:val="none" w:sz="0" w:space="0" w:color="auto"/>
        <w:left w:val="none" w:sz="0" w:space="0" w:color="auto"/>
        <w:bottom w:val="none" w:sz="0" w:space="0" w:color="auto"/>
        <w:right w:val="none" w:sz="0" w:space="0" w:color="auto"/>
      </w:divBdr>
    </w:div>
    <w:div w:id="1930044201">
      <w:bodyDiv w:val="1"/>
      <w:marLeft w:val="0"/>
      <w:marRight w:val="0"/>
      <w:marTop w:val="0"/>
      <w:marBottom w:val="0"/>
      <w:divBdr>
        <w:top w:val="none" w:sz="0" w:space="0" w:color="auto"/>
        <w:left w:val="none" w:sz="0" w:space="0" w:color="auto"/>
        <w:bottom w:val="none" w:sz="0" w:space="0" w:color="auto"/>
        <w:right w:val="none" w:sz="0" w:space="0" w:color="auto"/>
      </w:divBdr>
    </w:div>
    <w:div w:id="1952007048">
      <w:bodyDiv w:val="1"/>
      <w:marLeft w:val="0"/>
      <w:marRight w:val="0"/>
      <w:marTop w:val="0"/>
      <w:marBottom w:val="0"/>
      <w:divBdr>
        <w:top w:val="none" w:sz="0" w:space="0" w:color="auto"/>
        <w:left w:val="none" w:sz="0" w:space="0" w:color="auto"/>
        <w:bottom w:val="none" w:sz="0" w:space="0" w:color="auto"/>
        <w:right w:val="none" w:sz="0" w:space="0" w:color="auto"/>
      </w:divBdr>
    </w:div>
    <w:div w:id="1958562715">
      <w:bodyDiv w:val="1"/>
      <w:marLeft w:val="0"/>
      <w:marRight w:val="0"/>
      <w:marTop w:val="0"/>
      <w:marBottom w:val="0"/>
      <w:divBdr>
        <w:top w:val="none" w:sz="0" w:space="0" w:color="auto"/>
        <w:left w:val="none" w:sz="0" w:space="0" w:color="auto"/>
        <w:bottom w:val="none" w:sz="0" w:space="0" w:color="auto"/>
        <w:right w:val="none" w:sz="0" w:space="0" w:color="auto"/>
      </w:divBdr>
    </w:div>
    <w:div w:id="206471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7483</Words>
  <Characters>4266</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2021-09-08T13:17:00Z</dcterms:created>
  <dcterms:modified xsi:type="dcterms:W3CDTF">2021-09-08T13:17:00Z</dcterms:modified>
</cp:coreProperties>
</file>