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6A6" w:rsidRPr="00EC36A6" w:rsidRDefault="00B0167E" w:rsidP="00EC36A6">
      <w:pPr>
        <w:pStyle w:val="tv213"/>
        <w:shd w:val="clear" w:color="auto" w:fill="FFFFFF"/>
        <w:spacing w:before="0" w:beforeAutospacing="0" w:after="0" w:afterAutospacing="0" w:line="293" w:lineRule="atLeast"/>
        <w:ind w:firstLine="300"/>
        <w:rPr>
          <w:b/>
          <w:color w:val="414142"/>
          <w:sz w:val="28"/>
          <w:szCs w:val="28"/>
        </w:rPr>
      </w:pPr>
      <w:r>
        <w:rPr>
          <w:b/>
          <w:color w:val="414142"/>
          <w:sz w:val="28"/>
          <w:szCs w:val="28"/>
        </w:rPr>
        <w:t>Par audzināšanas darba plānošanu un īstenošanu:</w:t>
      </w:r>
    </w:p>
    <w:p w:rsidR="00EC36A6" w:rsidRDefault="00EC36A6" w:rsidP="00EC36A6">
      <w:pPr>
        <w:pStyle w:val="tv213"/>
        <w:shd w:val="clear" w:color="auto" w:fill="FFFFFF"/>
        <w:spacing w:before="0" w:beforeAutospacing="0" w:after="0" w:afterAutospacing="0" w:line="293" w:lineRule="atLeast"/>
        <w:ind w:firstLine="300"/>
        <w:rPr>
          <w:color w:val="414142"/>
          <w:sz w:val="28"/>
          <w:szCs w:val="28"/>
        </w:rPr>
      </w:pPr>
    </w:p>
    <w:p w:rsidR="00EC36A6" w:rsidRPr="00EC36A6" w:rsidRDefault="00EC36A6" w:rsidP="00EC36A6">
      <w:pPr>
        <w:pStyle w:val="tv213"/>
        <w:shd w:val="clear" w:color="auto" w:fill="FFFFFF"/>
        <w:spacing w:before="0" w:beforeAutospacing="0" w:after="0" w:afterAutospacing="0" w:line="293" w:lineRule="atLeast"/>
        <w:ind w:firstLine="300"/>
        <w:rPr>
          <w:color w:val="414142"/>
          <w:sz w:val="28"/>
          <w:szCs w:val="28"/>
        </w:rPr>
      </w:pPr>
    </w:p>
    <w:p w:rsidR="00970892" w:rsidRDefault="00B0167E" w:rsidP="007074B3">
      <w:pPr>
        <w:pStyle w:val="ListParagraph"/>
        <w:numPr>
          <w:ilvl w:val="0"/>
          <w:numId w:val="9"/>
        </w:numPr>
        <w:jc w:val="both"/>
        <w:rPr>
          <w:lang w:val="lv-LV"/>
        </w:rPr>
      </w:pPr>
      <w:r w:rsidRPr="007074B3">
        <w:rPr>
          <w:lang w:val="lv-LV"/>
        </w:rPr>
        <w:t xml:space="preserve">Klases audzinātāja pienākumu veikšanai paredzēto stundu skaitu </w:t>
      </w:r>
      <w:r w:rsidR="007074B3" w:rsidRPr="007074B3">
        <w:rPr>
          <w:lang w:val="lv-LV"/>
        </w:rPr>
        <w:t>nosaka izglītības iestādes vadītājs pēc diviem kritērijiem – skolēnu skaita klasē un pieejamā finansējuma, to saskaņojot (par to vienojoties) ar klases audzinātāju.</w:t>
      </w:r>
    </w:p>
    <w:p w:rsidR="007074B3" w:rsidRDefault="007074B3" w:rsidP="007074B3">
      <w:pPr>
        <w:ind w:left="360"/>
        <w:jc w:val="both"/>
        <w:rPr>
          <w:lang w:val="lv-LV"/>
        </w:rPr>
      </w:pPr>
    </w:p>
    <w:p w:rsidR="007074B3" w:rsidRPr="004368B1" w:rsidRDefault="007074B3" w:rsidP="007074B3">
      <w:pPr>
        <w:ind w:left="720"/>
        <w:jc w:val="both"/>
        <w:rPr>
          <w:b/>
          <w:lang w:val="lv-LV"/>
        </w:rPr>
      </w:pPr>
      <w:r w:rsidRPr="004368B1">
        <w:rPr>
          <w:b/>
          <w:lang w:val="lv-LV"/>
        </w:rPr>
        <w:t>To reglamentē MK 15.07.2016. noteikumu nr.445 “Pedagogu darba samaksas noteikumi” 35.punkts un 5.pielikums.</w:t>
      </w:r>
    </w:p>
    <w:p w:rsidR="000B63CD" w:rsidRDefault="000B63CD" w:rsidP="007074B3">
      <w:pPr>
        <w:ind w:left="720"/>
        <w:jc w:val="both"/>
        <w:rPr>
          <w:lang w:val="lv-LV"/>
        </w:rPr>
      </w:pPr>
    </w:p>
    <w:p w:rsidR="000B63CD" w:rsidRDefault="000B63CD" w:rsidP="007074B3">
      <w:pPr>
        <w:ind w:left="720"/>
        <w:jc w:val="both"/>
        <w:rPr>
          <w:lang w:val="lv-LV"/>
        </w:rPr>
      </w:pPr>
      <w:r>
        <w:rPr>
          <w:lang w:val="lv-LV"/>
        </w:rPr>
        <w:t xml:space="preserve">E-klasē tiek fiksēta viena </w:t>
      </w:r>
      <w:proofErr w:type="spellStart"/>
      <w:r>
        <w:rPr>
          <w:lang w:val="lv-LV"/>
        </w:rPr>
        <w:t>kontaktstunda</w:t>
      </w:r>
      <w:proofErr w:type="spellEnd"/>
      <w:r>
        <w:rPr>
          <w:lang w:val="lv-LV"/>
        </w:rPr>
        <w:t>, pārējais stundu skaits plānojams darbam ar vecākiem, skolēnu izpētei</w:t>
      </w:r>
      <w:r w:rsidR="004368B1">
        <w:rPr>
          <w:lang w:val="lv-LV"/>
        </w:rPr>
        <w:t>, materiālu un informācijas sagatavošanai un citu klases audzinātāja pienākumu veikšanai.</w:t>
      </w:r>
    </w:p>
    <w:p w:rsidR="007074B3" w:rsidRDefault="007074B3" w:rsidP="007074B3">
      <w:pPr>
        <w:ind w:left="720"/>
        <w:jc w:val="both"/>
        <w:rPr>
          <w:lang w:val="lv-LV"/>
        </w:rPr>
      </w:pPr>
    </w:p>
    <w:p w:rsidR="007074B3" w:rsidRPr="004368B1" w:rsidRDefault="007074B3" w:rsidP="007074B3">
      <w:pPr>
        <w:ind w:left="720"/>
        <w:jc w:val="both"/>
        <w:rPr>
          <w:i/>
          <w:lang w:val="lv-LV"/>
        </w:rPr>
      </w:pPr>
      <w:r w:rsidRPr="004368B1">
        <w:rPr>
          <w:i/>
          <w:lang w:val="lv-LV"/>
        </w:rPr>
        <w:t>Neskaidrību gadījumā</w:t>
      </w:r>
      <w:r w:rsidR="004368B1">
        <w:rPr>
          <w:i/>
          <w:lang w:val="lv-LV"/>
        </w:rPr>
        <w:t xml:space="preserve"> iespējams</w:t>
      </w:r>
      <w:r w:rsidRPr="004368B1">
        <w:rPr>
          <w:i/>
          <w:lang w:val="lv-LV"/>
        </w:rPr>
        <w:t xml:space="preserve"> konsultēties ar IZM</w:t>
      </w:r>
      <w:r w:rsidR="004368B1" w:rsidRPr="004368B1">
        <w:rPr>
          <w:i/>
          <w:lang w:val="lv-LV"/>
        </w:rPr>
        <w:t xml:space="preserve"> Izglītības departamenta vecāko eksperti Modru Jansoni. Kontakti: tālr.67047973 vai 26668173, e-pasts </w:t>
      </w:r>
      <w:hyperlink r:id="rId7" w:history="1">
        <w:r w:rsidR="004368B1" w:rsidRPr="004368B1">
          <w:rPr>
            <w:rStyle w:val="Hyperlink"/>
            <w:i/>
            <w:lang w:val="lv-LV"/>
          </w:rPr>
          <w:t>modra.jansone@izm.gov.lv</w:t>
        </w:r>
      </w:hyperlink>
      <w:r w:rsidR="004368B1" w:rsidRPr="004368B1">
        <w:rPr>
          <w:i/>
          <w:lang w:val="lv-LV"/>
        </w:rPr>
        <w:t xml:space="preserve"> </w:t>
      </w:r>
      <w:r w:rsidRPr="004368B1">
        <w:rPr>
          <w:i/>
          <w:lang w:val="lv-LV"/>
        </w:rPr>
        <w:t xml:space="preserve"> </w:t>
      </w:r>
    </w:p>
    <w:p w:rsidR="007074B3" w:rsidRDefault="007074B3" w:rsidP="007074B3">
      <w:pPr>
        <w:ind w:left="360"/>
      </w:pPr>
    </w:p>
    <w:p w:rsidR="004368B1" w:rsidRPr="00EA7A79" w:rsidRDefault="0003458B" w:rsidP="0003458B">
      <w:pPr>
        <w:pStyle w:val="ListParagraph"/>
        <w:numPr>
          <w:ilvl w:val="0"/>
          <w:numId w:val="9"/>
        </w:numPr>
        <w:jc w:val="both"/>
        <w:rPr>
          <w:lang w:val="lv-LV"/>
        </w:rPr>
      </w:pPr>
      <w:r w:rsidRPr="00EA7A79">
        <w:rPr>
          <w:b/>
          <w:lang w:val="lv-LV"/>
        </w:rPr>
        <w:t xml:space="preserve">MK 15.07.2016. noteikumu nr.480 „Izglītojamo audzināšanas vadlīnijas un informācijas, mācību līdzekļu, materiālu un mācību un audzināšanas metožu izvērtēšanas kārtība“ </w:t>
      </w:r>
      <w:r w:rsidR="00065546" w:rsidRPr="00EA7A79">
        <w:rPr>
          <w:b/>
          <w:lang w:val="lv-LV"/>
        </w:rPr>
        <w:t>10.8.punktā</w:t>
      </w:r>
      <w:r w:rsidR="00065546" w:rsidRPr="00EA7A79">
        <w:rPr>
          <w:lang w:val="lv-LV"/>
        </w:rPr>
        <w:t xml:space="preserve"> noteikts, ka izglītības iestāde izstrādā audzināšanas darba virzienus audzināšanas mērķa un uzdevumu īstenošanai triju gadu periodam un plānu katram mācību gadam, nosakot atbildīgo par plāna īstenošanu, koordinēšanu un uzraudzību, sistemātiski organizē audzināšanas darba izvērtējumu (tajā skaitā pedagogu pašnovērtējumu) un analīzi.</w:t>
      </w:r>
    </w:p>
    <w:p w:rsidR="00065546" w:rsidRPr="00EA7A79" w:rsidRDefault="00065546" w:rsidP="00065546">
      <w:pPr>
        <w:jc w:val="both"/>
        <w:rPr>
          <w:lang w:val="lv-LV"/>
        </w:rPr>
      </w:pPr>
    </w:p>
    <w:p w:rsidR="00065546" w:rsidRPr="00EA7A79" w:rsidRDefault="00065546" w:rsidP="00065546">
      <w:pPr>
        <w:ind w:left="720"/>
        <w:jc w:val="both"/>
        <w:rPr>
          <w:lang w:val="lv-LV"/>
        </w:rPr>
      </w:pPr>
      <w:r w:rsidRPr="00EA7A79">
        <w:rPr>
          <w:lang w:val="lv-LV"/>
        </w:rPr>
        <w:t>Izglītības iestādes kompetencē ir noteikt formu un apjomu, kā tiek izstrādāti audzināšanas darba veikšanai nepieciešamie dokumenti. Līdz ar to skola var izstrādāt ne tikai audzināšanas darba plānu, bet plašāk – programmu, veidot to kā atsevišķu dokumentu vai arī ietvert kā sadaļu kopējā skolas attīstības plānā vai izglītības programmā u.tml.</w:t>
      </w:r>
    </w:p>
    <w:p w:rsidR="00065546" w:rsidRPr="00EA7A79" w:rsidRDefault="00065546" w:rsidP="00065546">
      <w:pPr>
        <w:ind w:left="720"/>
        <w:jc w:val="both"/>
        <w:rPr>
          <w:lang w:val="lv-LV"/>
        </w:rPr>
      </w:pPr>
    </w:p>
    <w:p w:rsidR="00065546" w:rsidRDefault="00DF7670" w:rsidP="00065546">
      <w:pPr>
        <w:pStyle w:val="ListParagraph"/>
        <w:numPr>
          <w:ilvl w:val="0"/>
          <w:numId w:val="9"/>
        </w:numPr>
        <w:jc w:val="both"/>
      </w:pPr>
      <w:proofErr w:type="spellStart"/>
      <w:r>
        <w:t>Audzināšanas</w:t>
      </w:r>
      <w:proofErr w:type="spellEnd"/>
      <w:r>
        <w:t xml:space="preserve"> </w:t>
      </w:r>
      <w:proofErr w:type="spellStart"/>
      <w:r>
        <w:t>darba</w:t>
      </w:r>
      <w:proofErr w:type="spellEnd"/>
      <w:r>
        <w:t xml:space="preserve"> </w:t>
      </w:r>
      <w:proofErr w:type="spellStart"/>
      <w:r>
        <w:t>vērtēšanas</w:t>
      </w:r>
      <w:proofErr w:type="spellEnd"/>
      <w:r>
        <w:t xml:space="preserve"> </w:t>
      </w:r>
      <w:proofErr w:type="spellStart"/>
      <w:r>
        <w:t>kritēriji</w:t>
      </w:r>
      <w:proofErr w:type="spellEnd"/>
      <w:r>
        <w:t xml:space="preserve"> </w:t>
      </w:r>
      <w:proofErr w:type="spellStart"/>
      <w:r>
        <w:t>un</w:t>
      </w:r>
      <w:proofErr w:type="spellEnd"/>
      <w:r>
        <w:t xml:space="preserve"> </w:t>
      </w:r>
      <w:proofErr w:type="spellStart"/>
      <w:r>
        <w:t>jomas</w:t>
      </w:r>
      <w:proofErr w:type="spellEnd"/>
      <w:r>
        <w:t xml:space="preserve"> </w:t>
      </w:r>
      <w:proofErr w:type="spellStart"/>
      <w:r>
        <w:t>izglītības</w:t>
      </w:r>
      <w:proofErr w:type="spellEnd"/>
      <w:r>
        <w:t xml:space="preserve"> </w:t>
      </w:r>
      <w:proofErr w:type="spellStart"/>
      <w:r>
        <w:t>iestādēs</w:t>
      </w:r>
      <w:proofErr w:type="spellEnd"/>
      <w:r>
        <w:t xml:space="preserve"> </w:t>
      </w:r>
      <w:proofErr w:type="spellStart"/>
      <w:r>
        <w:t>ir</w:t>
      </w:r>
      <w:proofErr w:type="spellEnd"/>
      <w:r>
        <w:t xml:space="preserve"> </w:t>
      </w:r>
      <w:proofErr w:type="spellStart"/>
      <w:r>
        <w:t>noteiktas</w:t>
      </w:r>
      <w:proofErr w:type="spellEnd"/>
      <w:r>
        <w:t xml:space="preserve"> </w:t>
      </w:r>
      <w:r w:rsidRPr="0099076F">
        <w:rPr>
          <w:b/>
        </w:rPr>
        <w:t>IKVD 24.02.2017.</w:t>
      </w:r>
      <w:r w:rsidR="0099076F" w:rsidRPr="0099076F">
        <w:rPr>
          <w:b/>
        </w:rPr>
        <w:t xml:space="preserve">iekšējo </w:t>
      </w:r>
      <w:proofErr w:type="spellStart"/>
      <w:r w:rsidR="0099076F" w:rsidRPr="0099076F">
        <w:rPr>
          <w:b/>
        </w:rPr>
        <w:t>noteikumu</w:t>
      </w:r>
      <w:proofErr w:type="spellEnd"/>
      <w:r w:rsidR="0099076F" w:rsidRPr="0099076F">
        <w:rPr>
          <w:b/>
        </w:rPr>
        <w:t xml:space="preserve"> nr.17 „</w:t>
      </w:r>
      <w:proofErr w:type="spellStart"/>
      <w:r w:rsidR="0099076F" w:rsidRPr="0099076F">
        <w:rPr>
          <w:b/>
        </w:rPr>
        <w:t>Izglītības</w:t>
      </w:r>
      <w:proofErr w:type="spellEnd"/>
      <w:r w:rsidR="0099076F" w:rsidRPr="0099076F">
        <w:rPr>
          <w:b/>
        </w:rPr>
        <w:t xml:space="preserve"> </w:t>
      </w:r>
      <w:proofErr w:type="spellStart"/>
      <w:r w:rsidR="0099076F" w:rsidRPr="0099076F">
        <w:rPr>
          <w:b/>
        </w:rPr>
        <w:t>iestāžu</w:t>
      </w:r>
      <w:proofErr w:type="spellEnd"/>
      <w:r w:rsidR="0099076F" w:rsidRPr="0099076F">
        <w:rPr>
          <w:b/>
        </w:rPr>
        <w:t xml:space="preserve">, </w:t>
      </w:r>
      <w:proofErr w:type="spellStart"/>
      <w:r w:rsidR="0099076F" w:rsidRPr="0099076F">
        <w:rPr>
          <w:b/>
        </w:rPr>
        <w:t>eksaminācijas</w:t>
      </w:r>
      <w:proofErr w:type="spellEnd"/>
      <w:r w:rsidR="0099076F" w:rsidRPr="0099076F">
        <w:rPr>
          <w:b/>
        </w:rPr>
        <w:t xml:space="preserve"> </w:t>
      </w:r>
      <w:proofErr w:type="spellStart"/>
      <w:r w:rsidR="0099076F" w:rsidRPr="0099076F">
        <w:rPr>
          <w:b/>
        </w:rPr>
        <w:t>centru</w:t>
      </w:r>
      <w:proofErr w:type="spellEnd"/>
      <w:r w:rsidR="0099076F" w:rsidRPr="0099076F">
        <w:rPr>
          <w:b/>
        </w:rPr>
        <w:t xml:space="preserve"> </w:t>
      </w:r>
      <w:proofErr w:type="spellStart"/>
      <w:r w:rsidR="0099076F" w:rsidRPr="0099076F">
        <w:rPr>
          <w:b/>
        </w:rPr>
        <w:t>darbības</w:t>
      </w:r>
      <w:proofErr w:type="spellEnd"/>
      <w:r w:rsidR="0099076F" w:rsidRPr="0099076F">
        <w:rPr>
          <w:b/>
        </w:rPr>
        <w:t xml:space="preserve"> </w:t>
      </w:r>
      <w:proofErr w:type="spellStart"/>
      <w:r w:rsidR="0099076F" w:rsidRPr="0099076F">
        <w:rPr>
          <w:b/>
        </w:rPr>
        <w:t>un</w:t>
      </w:r>
      <w:proofErr w:type="spellEnd"/>
      <w:r w:rsidR="0099076F" w:rsidRPr="0099076F">
        <w:rPr>
          <w:b/>
        </w:rPr>
        <w:t xml:space="preserve"> </w:t>
      </w:r>
      <w:proofErr w:type="spellStart"/>
      <w:r w:rsidR="0099076F" w:rsidRPr="0099076F">
        <w:rPr>
          <w:b/>
        </w:rPr>
        <w:t>izglītības</w:t>
      </w:r>
      <w:proofErr w:type="spellEnd"/>
      <w:r w:rsidR="0099076F" w:rsidRPr="0099076F">
        <w:rPr>
          <w:b/>
        </w:rPr>
        <w:t xml:space="preserve"> </w:t>
      </w:r>
      <w:proofErr w:type="spellStart"/>
      <w:r w:rsidR="0099076F" w:rsidRPr="0099076F">
        <w:rPr>
          <w:b/>
        </w:rPr>
        <w:t>programmu</w:t>
      </w:r>
      <w:proofErr w:type="spellEnd"/>
      <w:r w:rsidR="0099076F" w:rsidRPr="0099076F">
        <w:rPr>
          <w:b/>
        </w:rPr>
        <w:t xml:space="preserve"> </w:t>
      </w:r>
      <w:proofErr w:type="spellStart"/>
      <w:r w:rsidR="0099076F" w:rsidRPr="0099076F">
        <w:rPr>
          <w:b/>
        </w:rPr>
        <w:t>īstenošanas</w:t>
      </w:r>
      <w:proofErr w:type="spellEnd"/>
      <w:r w:rsidR="0099076F" w:rsidRPr="0099076F">
        <w:rPr>
          <w:b/>
        </w:rPr>
        <w:t xml:space="preserve"> </w:t>
      </w:r>
      <w:proofErr w:type="spellStart"/>
      <w:r w:rsidR="0099076F" w:rsidRPr="0099076F">
        <w:rPr>
          <w:b/>
        </w:rPr>
        <w:t>kvalitātes</w:t>
      </w:r>
      <w:proofErr w:type="spellEnd"/>
      <w:r w:rsidR="0099076F" w:rsidRPr="0099076F">
        <w:rPr>
          <w:b/>
        </w:rPr>
        <w:t xml:space="preserve"> </w:t>
      </w:r>
      <w:proofErr w:type="spellStart"/>
      <w:r w:rsidR="0099076F" w:rsidRPr="0099076F">
        <w:rPr>
          <w:b/>
        </w:rPr>
        <w:t>vērtēšanas</w:t>
      </w:r>
      <w:proofErr w:type="spellEnd"/>
      <w:r w:rsidR="0099076F" w:rsidRPr="0099076F">
        <w:rPr>
          <w:b/>
        </w:rPr>
        <w:t xml:space="preserve"> </w:t>
      </w:r>
      <w:proofErr w:type="spellStart"/>
      <w:r w:rsidR="0099076F" w:rsidRPr="0099076F">
        <w:rPr>
          <w:b/>
        </w:rPr>
        <w:t>metodika</w:t>
      </w:r>
      <w:proofErr w:type="spellEnd"/>
      <w:r w:rsidR="0099076F" w:rsidRPr="0099076F">
        <w:rPr>
          <w:b/>
        </w:rPr>
        <w:t>“</w:t>
      </w:r>
      <w:r w:rsidR="0099076F">
        <w:rPr>
          <w:b/>
        </w:rPr>
        <w:t xml:space="preserve"> 4.3. </w:t>
      </w:r>
      <w:proofErr w:type="spellStart"/>
      <w:r w:rsidR="0099076F">
        <w:rPr>
          <w:b/>
        </w:rPr>
        <w:t>sadaļā</w:t>
      </w:r>
      <w:proofErr w:type="spellEnd"/>
      <w:r w:rsidR="0099076F">
        <w:rPr>
          <w:b/>
        </w:rPr>
        <w:t xml:space="preserve"> </w:t>
      </w:r>
      <w:r w:rsidR="0099076F" w:rsidRPr="0099076F">
        <w:t>(13.lpp.)</w:t>
      </w:r>
    </w:p>
    <w:p w:rsidR="0099076F" w:rsidRDefault="0099076F" w:rsidP="0099076F">
      <w:pPr>
        <w:jc w:val="both"/>
      </w:pPr>
    </w:p>
    <w:p w:rsidR="0099076F" w:rsidRDefault="0099076F" w:rsidP="0099076F">
      <w:pPr>
        <w:ind w:left="720"/>
        <w:jc w:val="both"/>
        <w:rPr>
          <w:i/>
        </w:rPr>
      </w:pPr>
      <w:proofErr w:type="spellStart"/>
      <w:r w:rsidRPr="0099076F">
        <w:rPr>
          <w:i/>
        </w:rPr>
        <w:t>Informācija</w:t>
      </w:r>
      <w:proofErr w:type="spellEnd"/>
      <w:r w:rsidRPr="0099076F">
        <w:rPr>
          <w:i/>
        </w:rPr>
        <w:t xml:space="preserve"> </w:t>
      </w:r>
      <w:proofErr w:type="spellStart"/>
      <w:r w:rsidRPr="0099076F">
        <w:rPr>
          <w:i/>
        </w:rPr>
        <w:t>atrodama</w:t>
      </w:r>
      <w:proofErr w:type="spellEnd"/>
      <w:r w:rsidRPr="0099076F">
        <w:rPr>
          <w:i/>
        </w:rPr>
        <w:t xml:space="preserve"> </w:t>
      </w:r>
      <w:proofErr w:type="spellStart"/>
      <w:r w:rsidRPr="0099076F">
        <w:rPr>
          <w:i/>
        </w:rPr>
        <w:t>mājas</w:t>
      </w:r>
      <w:proofErr w:type="spellEnd"/>
      <w:r w:rsidRPr="0099076F">
        <w:rPr>
          <w:i/>
        </w:rPr>
        <w:t xml:space="preserve"> </w:t>
      </w:r>
      <w:proofErr w:type="spellStart"/>
      <w:r w:rsidRPr="0099076F">
        <w:rPr>
          <w:i/>
        </w:rPr>
        <w:t>lapas</w:t>
      </w:r>
      <w:proofErr w:type="spellEnd"/>
      <w:r w:rsidRPr="0099076F">
        <w:rPr>
          <w:i/>
        </w:rPr>
        <w:t xml:space="preserve"> </w:t>
      </w:r>
      <w:hyperlink r:id="rId8" w:history="1">
        <w:r w:rsidRPr="0099076F">
          <w:rPr>
            <w:rStyle w:val="Hyperlink"/>
            <w:i/>
          </w:rPr>
          <w:t>www.ikvd.gov.lv</w:t>
        </w:r>
      </w:hyperlink>
      <w:r w:rsidRPr="0099076F">
        <w:rPr>
          <w:i/>
        </w:rPr>
        <w:t xml:space="preserve"> </w:t>
      </w:r>
      <w:proofErr w:type="spellStart"/>
      <w:r w:rsidRPr="0099076F">
        <w:rPr>
          <w:i/>
        </w:rPr>
        <w:t>sadaļā</w:t>
      </w:r>
      <w:proofErr w:type="spellEnd"/>
      <w:r w:rsidRPr="0099076F">
        <w:rPr>
          <w:i/>
        </w:rPr>
        <w:t xml:space="preserve"> „</w:t>
      </w:r>
      <w:proofErr w:type="spellStart"/>
      <w:r w:rsidRPr="0099076F">
        <w:rPr>
          <w:i/>
        </w:rPr>
        <w:t>Normatīvie</w:t>
      </w:r>
      <w:proofErr w:type="spellEnd"/>
      <w:r w:rsidRPr="0099076F">
        <w:rPr>
          <w:i/>
        </w:rPr>
        <w:t xml:space="preserve"> </w:t>
      </w:r>
      <w:proofErr w:type="spellStart"/>
      <w:r w:rsidRPr="0099076F">
        <w:rPr>
          <w:i/>
        </w:rPr>
        <w:t>dokumenti</w:t>
      </w:r>
      <w:proofErr w:type="spellEnd"/>
      <w:r w:rsidRPr="0099076F">
        <w:rPr>
          <w:i/>
        </w:rPr>
        <w:t xml:space="preserve"> – </w:t>
      </w:r>
      <w:proofErr w:type="spellStart"/>
      <w:r w:rsidRPr="0099076F">
        <w:rPr>
          <w:i/>
        </w:rPr>
        <w:t>citi</w:t>
      </w:r>
      <w:proofErr w:type="spellEnd"/>
      <w:r w:rsidRPr="0099076F">
        <w:rPr>
          <w:i/>
        </w:rPr>
        <w:t xml:space="preserve"> </w:t>
      </w:r>
      <w:proofErr w:type="spellStart"/>
      <w:r w:rsidRPr="0099076F">
        <w:rPr>
          <w:i/>
        </w:rPr>
        <w:t>normatīvie</w:t>
      </w:r>
      <w:proofErr w:type="spellEnd"/>
      <w:r w:rsidRPr="0099076F">
        <w:rPr>
          <w:i/>
        </w:rPr>
        <w:t xml:space="preserve"> </w:t>
      </w:r>
      <w:proofErr w:type="spellStart"/>
      <w:r w:rsidRPr="0099076F">
        <w:rPr>
          <w:i/>
        </w:rPr>
        <w:t>dokumenti</w:t>
      </w:r>
      <w:proofErr w:type="spellEnd"/>
      <w:r w:rsidRPr="0099076F">
        <w:rPr>
          <w:i/>
        </w:rPr>
        <w:t>“.</w:t>
      </w:r>
    </w:p>
    <w:p w:rsidR="0099076F" w:rsidRDefault="0099076F" w:rsidP="0099076F">
      <w:pPr>
        <w:ind w:left="720"/>
        <w:jc w:val="both"/>
        <w:rPr>
          <w:i/>
        </w:rPr>
      </w:pPr>
    </w:p>
    <w:p w:rsidR="00C86F99" w:rsidRPr="00167483" w:rsidRDefault="00167483" w:rsidP="00EC36A6">
      <w:pPr>
        <w:rPr>
          <w:sz w:val="24"/>
        </w:rPr>
      </w:pPr>
      <w:bookmarkStart w:id="0" w:name="_GoBack"/>
      <w:bookmarkEnd w:id="0"/>
      <w:r w:rsidRPr="00167483">
        <w:rPr>
          <w:sz w:val="24"/>
        </w:rPr>
        <w:t>Pelša 67350813</w:t>
      </w:r>
    </w:p>
    <w:sectPr w:rsidR="00C86F99" w:rsidRPr="00167483" w:rsidSect="0099076F">
      <w:pgSz w:w="11906" w:h="16838"/>
      <w:pgMar w:top="1440" w:right="1416"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6A49"/>
    <w:multiLevelType w:val="singleLevel"/>
    <w:tmpl w:val="7ADE04B8"/>
    <w:lvl w:ilvl="0">
      <w:start w:val="1"/>
      <w:numFmt w:val="decimal"/>
      <w:lvlText w:val="%1."/>
      <w:lvlJc w:val="left"/>
      <w:pPr>
        <w:tabs>
          <w:tab w:val="num" w:pos="927"/>
        </w:tabs>
        <w:ind w:left="927" w:hanging="360"/>
      </w:pPr>
      <w:rPr>
        <w:rFonts w:hint="default"/>
      </w:rPr>
    </w:lvl>
  </w:abstractNum>
  <w:abstractNum w:abstractNumId="1">
    <w:nsid w:val="075165F9"/>
    <w:multiLevelType w:val="hybridMultilevel"/>
    <w:tmpl w:val="8EF4ACD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78F7F5D"/>
    <w:multiLevelType w:val="hybridMultilevel"/>
    <w:tmpl w:val="EEEA45A0"/>
    <w:lvl w:ilvl="0" w:tplc="EDFEBB38">
      <w:start w:val="3"/>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3">
    <w:nsid w:val="21DD43FA"/>
    <w:multiLevelType w:val="hybridMultilevel"/>
    <w:tmpl w:val="37DA2A2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5501B6C"/>
    <w:multiLevelType w:val="hybridMultilevel"/>
    <w:tmpl w:val="8C3681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67C1728"/>
    <w:multiLevelType w:val="hybridMultilevel"/>
    <w:tmpl w:val="FFB0B898"/>
    <w:lvl w:ilvl="0" w:tplc="04070011">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nsid w:val="43B37EA4"/>
    <w:multiLevelType w:val="hybridMultilevel"/>
    <w:tmpl w:val="81089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EC45820"/>
    <w:multiLevelType w:val="hybridMultilevel"/>
    <w:tmpl w:val="1776908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79A323BB"/>
    <w:multiLevelType w:val="hybridMultilevel"/>
    <w:tmpl w:val="DCB2239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8"/>
  </w:num>
  <w:num w:numId="5">
    <w:abstractNumId w:val="7"/>
  </w:num>
  <w:num w:numId="6">
    <w:abstractNumId w:val="2"/>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0E8"/>
    <w:rsid w:val="0003458B"/>
    <w:rsid w:val="00050D40"/>
    <w:rsid w:val="00065546"/>
    <w:rsid w:val="000B63CD"/>
    <w:rsid w:val="00167483"/>
    <w:rsid w:val="003A171F"/>
    <w:rsid w:val="004368B1"/>
    <w:rsid w:val="004C7B73"/>
    <w:rsid w:val="005F5AE7"/>
    <w:rsid w:val="006360E8"/>
    <w:rsid w:val="006D3B95"/>
    <w:rsid w:val="007074B3"/>
    <w:rsid w:val="0083696D"/>
    <w:rsid w:val="00903D16"/>
    <w:rsid w:val="0091187E"/>
    <w:rsid w:val="00953E4C"/>
    <w:rsid w:val="00970892"/>
    <w:rsid w:val="0099076F"/>
    <w:rsid w:val="00A5305D"/>
    <w:rsid w:val="00A87544"/>
    <w:rsid w:val="00B0167E"/>
    <w:rsid w:val="00BA301C"/>
    <w:rsid w:val="00C74C7C"/>
    <w:rsid w:val="00C86F99"/>
    <w:rsid w:val="00CB6A02"/>
    <w:rsid w:val="00D86069"/>
    <w:rsid w:val="00DF7670"/>
    <w:rsid w:val="00E01FCC"/>
    <w:rsid w:val="00EA7A79"/>
    <w:rsid w:val="00EC36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0E8"/>
    <w:pPr>
      <w:spacing w:after="0" w:line="240" w:lineRule="auto"/>
    </w:pPr>
    <w:rPr>
      <w:rFonts w:ascii="Times New Roman" w:eastAsia="Times New Roman" w:hAnsi="Times New Roman" w:cs="Times New Roman"/>
      <w:sz w:val="28"/>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360E8"/>
    <w:rPr>
      <w:color w:val="0000FF"/>
      <w:u w:val="single"/>
    </w:rPr>
  </w:style>
  <w:style w:type="paragraph" w:styleId="ListParagraph">
    <w:name w:val="List Paragraph"/>
    <w:basedOn w:val="Normal"/>
    <w:uiPriority w:val="34"/>
    <w:qFormat/>
    <w:rsid w:val="00903D16"/>
    <w:pPr>
      <w:ind w:left="720"/>
      <w:contextualSpacing/>
    </w:pPr>
  </w:style>
  <w:style w:type="paragraph" w:customStyle="1" w:styleId="tv213">
    <w:name w:val="tv213"/>
    <w:basedOn w:val="Normal"/>
    <w:rsid w:val="00EC36A6"/>
    <w:pPr>
      <w:spacing w:before="100" w:beforeAutospacing="1" w:after="100" w:afterAutospacing="1"/>
    </w:pPr>
    <w:rPr>
      <w:sz w:val="24"/>
      <w:lang w:val="lv-LV" w:eastAsia="lv-LV"/>
    </w:rPr>
  </w:style>
  <w:style w:type="paragraph" w:styleId="BodyTextIndent">
    <w:name w:val="Body Text Indent"/>
    <w:basedOn w:val="Normal"/>
    <w:link w:val="BodyTextIndentChar"/>
    <w:semiHidden/>
    <w:rsid w:val="00C86F99"/>
    <w:pPr>
      <w:ind w:firstLine="567"/>
      <w:jc w:val="both"/>
    </w:pPr>
    <w:rPr>
      <w:sz w:val="24"/>
      <w:szCs w:val="20"/>
      <w:lang w:val="lv-LV" w:eastAsia="lv-LV"/>
    </w:rPr>
  </w:style>
  <w:style w:type="character" w:customStyle="1" w:styleId="BodyTextIndentChar">
    <w:name w:val="Body Text Indent Char"/>
    <w:basedOn w:val="DefaultParagraphFont"/>
    <w:link w:val="BodyTextIndent"/>
    <w:semiHidden/>
    <w:rsid w:val="00C86F99"/>
    <w:rPr>
      <w:rFonts w:ascii="Times New Roman" w:eastAsia="Times New Roman" w:hAnsi="Times New Roman" w:cs="Times New Roman"/>
      <w:sz w:val="24"/>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0E8"/>
    <w:pPr>
      <w:spacing w:after="0" w:line="240" w:lineRule="auto"/>
    </w:pPr>
    <w:rPr>
      <w:rFonts w:ascii="Times New Roman" w:eastAsia="Times New Roman" w:hAnsi="Times New Roman" w:cs="Times New Roman"/>
      <w:sz w:val="28"/>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360E8"/>
    <w:rPr>
      <w:color w:val="0000FF"/>
      <w:u w:val="single"/>
    </w:rPr>
  </w:style>
  <w:style w:type="paragraph" w:styleId="ListParagraph">
    <w:name w:val="List Paragraph"/>
    <w:basedOn w:val="Normal"/>
    <w:uiPriority w:val="34"/>
    <w:qFormat/>
    <w:rsid w:val="00903D16"/>
    <w:pPr>
      <w:ind w:left="720"/>
      <w:contextualSpacing/>
    </w:pPr>
  </w:style>
  <w:style w:type="paragraph" w:customStyle="1" w:styleId="tv213">
    <w:name w:val="tv213"/>
    <w:basedOn w:val="Normal"/>
    <w:rsid w:val="00EC36A6"/>
    <w:pPr>
      <w:spacing w:before="100" w:beforeAutospacing="1" w:after="100" w:afterAutospacing="1"/>
    </w:pPr>
    <w:rPr>
      <w:sz w:val="24"/>
      <w:lang w:val="lv-LV" w:eastAsia="lv-LV"/>
    </w:rPr>
  </w:style>
  <w:style w:type="paragraph" w:styleId="BodyTextIndent">
    <w:name w:val="Body Text Indent"/>
    <w:basedOn w:val="Normal"/>
    <w:link w:val="BodyTextIndentChar"/>
    <w:semiHidden/>
    <w:rsid w:val="00C86F99"/>
    <w:pPr>
      <w:ind w:firstLine="567"/>
      <w:jc w:val="both"/>
    </w:pPr>
    <w:rPr>
      <w:sz w:val="24"/>
      <w:szCs w:val="20"/>
      <w:lang w:val="lv-LV" w:eastAsia="lv-LV"/>
    </w:rPr>
  </w:style>
  <w:style w:type="character" w:customStyle="1" w:styleId="BodyTextIndentChar">
    <w:name w:val="Body Text Indent Char"/>
    <w:basedOn w:val="DefaultParagraphFont"/>
    <w:link w:val="BodyTextIndent"/>
    <w:semiHidden/>
    <w:rsid w:val="00C86F99"/>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454359">
      <w:bodyDiv w:val="1"/>
      <w:marLeft w:val="0"/>
      <w:marRight w:val="0"/>
      <w:marTop w:val="0"/>
      <w:marBottom w:val="0"/>
      <w:divBdr>
        <w:top w:val="none" w:sz="0" w:space="0" w:color="auto"/>
        <w:left w:val="none" w:sz="0" w:space="0" w:color="auto"/>
        <w:bottom w:val="none" w:sz="0" w:space="0" w:color="auto"/>
        <w:right w:val="none" w:sz="0" w:space="0" w:color="auto"/>
      </w:divBdr>
    </w:div>
    <w:div w:id="164877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vd.gov.lv" TargetMode="External"/><Relationship Id="rId3" Type="http://schemas.openxmlformats.org/officeDocument/2006/relationships/styles" Target="styles.xml"/><Relationship Id="rId7" Type="http://schemas.openxmlformats.org/officeDocument/2006/relationships/hyperlink" Target="mailto:modra.jansone@iz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68B8B-CED3-43AE-9283-65100E1B3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1340</Words>
  <Characters>764</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Gimene</dc:creator>
  <cp:lastModifiedBy>Evijap</cp:lastModifiedBy>
  <cp:revision>6</cp:revision>
  <cp:lastPrinted>2015-12-04T08:57:00Z</cp:lastPrinted>
  <dcterms:created xsi:type="dcterms:W3CDTF">2017-09-18T10:23:00Z</dcterms:created>
  <dcterms:modified xsi:type="dcterms:W3CDTF">2017-09-18T12:01:00Z</dcterms:modified>
</cp:coreProperties>
</file>