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02E" w:rsidRDefault="004743B1" w:rsidP="004743B1">
      <w:pPr>
        <w:jc w:val="center"/>
        <w:rPr>
          <w:i/>
          <w:sz w:val="24"/>
          <w:szCs w:val="24"/>
        </w:rPr>
      </w:pPr>
      <w:r w:rsidRPr="004743B1">
        <w:rPr>
          <w:i/>
          <w:sz w:val="24"/>
          <w:szCs w:val="24"/>
        </w:rPr>
        <w:t>Veidlapa</w:t>
      </w:r>
    </w:p>
    <w:p w:rsidR="004743B1" w:rsidRDefault="004743B1" w:rsidP="004743B1">
      <w:pPr>
        <w:jc w:val="center"/>
        <w:rPr>
          <w:i/>
          <w:sz w:val="24"/>
          <w:szCs w:val="24"/>
        </w:rPr>
      </w:pPr>
    </w:p>
    <w:p w:rsidR="004743B1" w:rsidRDefault="004743B1" w:rsidP="004743B1">
      <w:pPr>
        <w:jc w:val="center"/>
        <w:rPr>
          <w:sz w:val="24"/>
          <w:szCs w:val="24"/>
        </w:rPr>
      </w:pPr>
      <w:r>
        <w:rPr>
          <w:sz w:val="24"/>
          <w:szCs w:val="24"/>
        </w:rPr>
        <w:t>RĪKOJUMS</w:t>
      </w:r>
    </w:p>
    <w:p w:rsidR="004743B1" w:rsidRDefault="004743B1" w:rsidP="004743B1">
      <w:pPr>
        <w:jc w:val="center"/>
        <w:rPr>
          <w:sz w:val="24"/>
          <w:szCs w:val="24"/>
        </w:rPr>
      </w:pPr>
    </w:p>
    <w:p w:rsidR="004743B1" w:rsidRDefault="004743B1" w:rsidP="004743B1">
      <w:pPr>
        <w:jc w:val="both"/>
        <w:rPr>
          <w:sz w:val="24"/>
          <w:szCs w:val="24"/>
        </w:rPr>
      </w:pPr>
      <w:r>
        <w:rPr>
          <w:sz w:val="24"/>
          <w:szCs w:val="24"/>
        </w:rPr>
        <w:t>24.05.2016.</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Nr._________</w:t>
      </w:r>
    </w:p>
    <w:p w:rsidR="004743B1" w:rsidRDefault="004743B1" w:rsidP="004743B1">
      <w:pPr>
        <w:jc w:val="both"/>
        <w:rPr>
          <w:sz w:val="24"/>
          <w:szCs w:val="24"/>
        </w:rPr>
      </w:pPr>
    </w:p>
    <w:p w:rsidR="004743B1" w:rsidRDefault="004743B1" w:rsidP="004743B1">
      <w:pPr>
        <w:jc w:val="both"/>
        <w:rPr>
          <w:sz w:val="24"/>
          <w:szCs w:val="24"/>
        </w:rPr>
      </w:pPr>
      <w:r>
        <w:rPr>
          <w:sz w:val="24"/>
          <w:szCs w:val="24"/>
        </w:rPr>
        <w:t>Par iespē</w:t>
      </w:r>
      <w:r w:rsidR="00DC2C58">
        <w:rPr>
          <w:sz w:val="24"/>
          <w:szCs w:val="24"/>
        </w:rPr>
        <w:t>jamiem</w:t>
      </w:r>
      <w:r>
        <w:rPr>
          <w:sz w:val="24"/>
          <w:szCs w:val="24"/>
        </w:rPr>
        <w:t xml:space="preserve"> </w:t>
      </w:r>
      <w:r w:rsidR="00DC2C58">
        <w:rPr>
          <w:sz w:val="24"/>
          <w:szCs w:val="24"/>
        </w:rPr>
        <w:t>grozījumiem pedagogu</w:t>
      </w:r>
    </w:p>
    <w:p w:rsidR="00DC2C58" w:rsidRDefault="00DC2C58" w:rsidP="004743B1">
      <w:pPr>
        <w:jc w:val="both"/>
        <w:rPr>
          <w:sz w:val="24"/>
          <w:szCs w:val="24"/>
        </w:rPr>
      </w:pPr>
      <w:r>
        <w:rPr>
          <w:sz w:val="24"/>
          <w:szCs w:val="24"/>
        </w:rPr>
        <w:t>darba samaksas sistēmā</w:t>
      </w:r>
    </w:p>
    <w:p w:rsidR="006115BB" w:rsidRDefault="006115BB" w:rsidP="004743B1">
      <w:pPr>
        <w:jc w:val="both"/>
        <w:rPr>
          <w:sz w:val="24"/>
          <w:szCs w:val="24"/>
        </w:rPr>
      </w:pPr>
    </w:p>
    <w:p w:rsidR="00F600B5" w:rsidRDefault="00F600B5" w:rsidP="004743B1">
      <w:pPr>
        <w:jc w:val="both"/>
        <w:rPr>
          <w:sz w:val="24"/>
          <w:szCs w:val="24"/>
        </w:rPr>
      </w:pPr>
    </w:p>
    <w:p w:rsidR="00F600B5" w:rsidRDefault="00EB5EE8" w:rsidP="00E652B7">
      <w:pPr>
        <w:ind w:firstLine="720"/>
        <w:jc w:val="both"/>
        <w:rPr>
          <w:sz w:val="24"/>
          <w:szCs w:val="24"/>
        </w:rPr>
      </w:pPr>
      <w:r>
        <w:rPr>
          <w:sz w:val="24"/>
          <w:szCs w:val="24"/>
        </w:rPr>
        <w:t xml:space="preserve">Izglītības un zinātnes ministrija ir sagatavojusi jaunus </w:t>
      </w:r>
      <w:r w:rsidR="00E652B7">
        <w:rPr>
          <w:sz w:val="24"/>
          <w:szCs w:val="24"/>
        </w:rPr>
        <w:t xml:space="preserve">Ministru kabineta </w:t>
      </w:r>
      <w:r w:rsidR="00DC2C58">
        <w:rPr>
          <w:sz w:val="24"/>
          <w:szCs w:val="24"/>
        </w:rPr>
        <w:t>noteikumu projektus</w:t>
      </w:r>
      <w:r>
        <w:rPr>
          <w:sz w:val="24"/>
          <w:szCs w:val="24"/>
        </w:rPr>
        <w:t xml:space="preserve"> </w:t>
      </w:r>
      <w:r w:rsidR="00E652B7">
        <w:rPr>
          <w:sz w:val="24"/>
          <w:szCs w:val="24"/>
        </w:rPr>
        <w:t>“Pedagogu darba samaksas noteikumi” un “Par valsts budžeta mērķdotāciju pedagogu darba samaksai pašvaldības vispārējās izglītības iestādēs un valsts augstskolu vispārējās vidējās izglītības iestādēs”. Paredzēts, ka minētie Ministru kabineta noteikumi stāsies spēkā 2016.gada 1.s</w:t>
      </w:r>
      <w:r w:rsidR="00DC2C58">
        <w:rPr>
          <w:sz w:val="24"/>
          <w:szCs w:val="24"/>
        </w:rPr>
        <w:t>eptembrī. Noteikumu projekti</w:t>
      </w:r>
      <w:r w:rsidR="00E652B7">
        <w:rPr>
          <w:sz w:val="24"/>
          <w:szCs w:val="24"/>
        </w:rPr>
        <w:t xml:space="preserve"> paredz būtiskas izmaiņas pedagogu atalgojuma sistēmā. Ņemot vērā iepriekš minēto</w:t>
      </w:r>
      <w:r w:rsidR="00DC2C58">
        <w:rPr>
          <w:sz w:val="24"/>
          <w:szCs w:val="24"/>
        </w:rPr>
        <w:t xml:space="preserve"> un pamatojoties uz Darba likuma 62.panta ceturto daļu, </w:t>
      </w:r>
      <w:r w:rsidR="00E652B7">
        <w:rPr>
          <w:sz w:val="24"/>
          <w:szCs w:val="24"/>
        </w:rPr>
        <w:t xml:space="preserve">brīdinu </w:t>
      </w:r>
      <w:r w:rsidR="00E7744C">
        <w:rPr>
          <w:sz w:val="24"/>
          <w:szCs w:val="24"/>
        </w:rPr>
        <w:t>__________________ (skolas/PII nosaukums) pedagogus par iespējam</w:t>
      </w:r>
      <w:r w:rsidR="00DC2C58">
        <w:rPr>
          <w:sz w:val="24"/>
          <w:szCs w:val="24"/>
        </w:rPr>
        <w:t>iem grozījumiem pedagogu darba samaksas sistēmā</w:t>
      </w:r>
      <w:r w:rsidR="00E7744C">
        <w:rPr>
          <w:sz w:val="24"/>
          <w:szCs w:val="24"/>
        </w:rPr>
        <w:t xml:space="preserve"> no 2016.gada 1.septembra.</w:t>
      </w:r>
    </w:p>
    <w:p w:rsidR="00E7744C" w:rsidRDefault="00E7744C" w:rsidP="00E7744C">
      <w:pPr>
        <w:jc w:val="both"/>
        <w:rPr>
          <w:sz w:val="24"/>
          <w:szCs w:val="24"/>
        </w:rPr>
      </w:pPr>
    </w:p>
    <w:p w:rsidR="00E7744C" w:rsidRDefault="00E7744C" w:rsidP="00E7744C">
      <w:pPr>
        <w:jc w:val="both"/>
        <w:rPr>
          <w:sz w:val="24"/>
          <w:szCs w:val="24"/>
        </w:rPr>
      </w:pPr>
    </w:p>
    <w:p w:rsidR="00E7744C" w:rsidRDefault="00E7744C" w:rsidP="00E7744C">
      <w:pPr>
        <w:jc w:val="both"/>
        <w:rPr>
          <w:sz w:val="24"/>
          <w:szCs w:val="24"/>
        </w:rPr>
      </w:pPr>
      <w:r>
        <w:rPr>
          <w:sz w:val="24"/>
          <w:szCs w:val="24"/>
        </w:rPr>
        <w:t>Direktors/Vadītājs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_____________</w:t>
      </w:r>
    </w:p>
    <w:p w:rsidR="00E7744C" w:rsidRDefault="00E7744C" w:rsidP="00E7744C">
      <w:pPr>
        <w:jc w:val="both"/>
        <w:rPr>
          <w:sz w:val="24"/>
          <w:szCs w:val="24"/>
        </w:rPr>
      </w:pPr>
    </w:p>
    <w:p w:rsidR="00E7744C" w:rsidRDefault="00E7744C" w:rsidP="00E7744C">
      <w:pPr>
        <w:jc w:val="both"/>
        <w:rPr>
          <w:sz w:val="24"/>
          <w:szCs w:val="24"/>
        </w:rPr>
      </w:pPr>
    </w:p>
    <w:p w:rsidR="00E7744C" w:rsidRDefault="00E7744C" w:rsidP="00E7744C">
      <w:pPr>
        <w:jc w:val="both"/>
        <w:rPr>
          <w:sz w:val="24"/>
          <w:szCs w:val="24"/>
        </w:rPr>
      </w:pPr>
      <w:r>
        <w:rPr>
          <w:sz w:val="24"/>
          <w:szCs w:val="24"/>
        </w:rPr>
        <w:t>Ar rīkojumu iepazinos:</w:t>
      </w:r>
    </w:p>
    <w:tbl>
      <w:tblPr>
        <w:tblStyle w:val="Reatabula"/>
        <w:tblW w:w="0" w:type="auto"/>
        <w:tblLook w:val="04A0" w:firstRow="1" w:lastRow="0" w:firstColumn="1" w:lastColumn="0" w:noHBand="0" w:noVBand="1"/>
      </w:tblPr>
      <w:tblGrid>
        <w:gridCol w:w="5070"/>
        <w:gridCol w:w="2693"/>
        <w:gridCol w:w="1843"/>
      </w:tblGrid>
      <w:tr w:rsidR="00E7744C" w:rsidTr="00E7744C">
        <w:tc>
          <w:tcPr>
            <w:tcW w:w="5070" w:type="dxa"/>
          </w:tcPr>
          <w:p w:rsidR="00E7744C" w:rsidRDefault="00E7744C" w:rsidP="00E7744C">
            <w:pPr>
              <w:jc w:val="both"/>
              <w:rPr>
                <w:sz w:val="24"/>
                <w:szCs w:val="24"/>
              </w:rPr>
            </w:pPr>
            <w:r>
              <w:rPr>
                <w:sz w:val="24"/>
                <w:szCs w:val="24"/>
              </w:rPr>
              <w:t>Darbinieka vārds uzvārds</w:t>
            </w:r>
          </w:p>
        </w:tc>
        <w:tc>
          <w:tcPr>
            <w:tcW w:w="2693" w:type="dxa"/>
          </w:tcPr>
          <w:p w:rsidR="00E7744C" w:rsidRDefault="00E7744C" w:rsidP="00E7744C">
            <w:pPr>
              <w:jc w:val="both"/>
              <w:rPr>
                <w:sz w:val="24"/>
                <w:szCs w:val="24"/>
              </w:rPr>
            </w:pPr>
            <w:r>
              <w:rPr>
                <w:sz w:val="24"/>
                <w:szCs w:val="24"/>
              </w:rPr>
              <w:t>Paraksts</w:t>
            </w:r>
          </w:p>
        </w:tc>
        <w:tc>
          <w:tcPr>
            <w:tcW w:w="1843" w:type="dxa"/>
          </w:tcPr>
          <w:p w:rsidR="00E7744C" w:rsidRDefault="00E7744C" w:rsidP="00E7744C">
            <w:pPr>
              <w:jc w:val="both"/>
              <w:rPr>
                <w:sz w:val="24"/>
                <w:szCs w:val="24"/>
              </w:rPr>
            </w:pPr>
            <w:r>
              <w:rPr>
                <w:sz w:val="24"/>
                <w:szCs w:val="24"/>
              </w:rPr>
              <w:t>Datums</w:t>
            </w:r>
          </w:p>
        </w:tc>
      </w:tr>
      <w:tr w:rsidR="00E7744C" w:rsidTr="00E7744C">
        <w:tc>
          <w:tcPr>
            <w:tcW w:w="5070" w:type="dxa"/>
          </w:tcPr>
          <w:p w:rsidR="00E7744C" w:rsidRDefault="00E7744C" w:rsidP="00E7744C">
            <w:pPr>
              <w:jc w:val="both"/>
              <w:rPr>
                <w:sz w:val="24"/>
                <w:szCs w:val="24"/>
              </w:rPr>
            </w:pPr>
          </w:p>
        </w:tc>
        <w:tc>
          <w:tcPr>
            <w:tcW w:w="2693" w:type="dxa"/>
          </w:tcPr>
          <w:p w:rsidR="00E7744C" w:rsidRDefault="00E7744C" w:rsidP="00E7744C">
            <w:pPr>
              <w:jc w:val="both"/>
              <w:rPr>
                <w:sz w:val="24"/>
                <w:szCs w:val="24"/>
              </w:rPr>
            </w:pPr>
          </w:p>
        </w:tc>
        <w:tc>
          <w:tcPr>
            <w:tcW w:w="1843" w:type="dxa"/>
          </w:tcPr>
          <w:p w:rsidR="00E7744C" w:rsidRDefault="00E7744C" w:rsidP="00E7744C">
            <w:pPr>
              <w:jc w:val="both"/>
              <w:rPr>
                <w:sz w:val="24"/>
                <w:szCs w:val="24"/>
              </w:rPr>
            </w:pPr>
          </w:p>
        </w:tc>
      </w:tr>
      <w:tr w:rsidR="00E7744C" w:rsidTr="00E7744C">
        <w:tc>
          <w:tcPr>
            <w:tcW w:w="5070" w:type="dxa"/>
          </w:tcPr>
          <w:p w:rsidR="00E7744C" w:rsidRDefault="00E7744C" w:rsidP="00E7744C">
            <w:pPr>
              <w:jc w:val="both"/>
              <w:rPr>
                <w:sz w:val="24"/>
                <w:szCs w:val="24"/>
              </w:rPr>
            </w:pPr>
          </w:p>
        </w:tc>
        <w:tc>
          <w:tcPr>
            <w:tcW w:w="2693" w:type="dxa"/>
          </w:tcPr>
          <w:p w:rsidR="00E7744C" w:rsidRDefault="00E7744C" w:rsidP="00E7744C">
            <w:pPr>
              <w:jc w:val="both"/>
              <w:rPr>
                <w:sz w:val="24"/>
                <w:szCs w:val="24"/>
              </w:rPr>
            </w:pPr>
          </w:p>
        </w:tc>
        <w:tc>
          <w:tcPr>
            <w:tcW w:w="1843" w:type="dxa"/>
          </w:tcPr>
          <w:p w:rsidR="00E7744C" w:rsidRDefault="00E7744C" w:rsidP="00E7744C">
            <w:pPr>
              <w:jc w:val="both"/>
              <w:rPr>
                <w:sz w:val="24"/>
                <w:szCs w:val="24"/>
              </w:rPr>
            </w:pPr>
          </w:p>
        </w:tc>
      </w:tr>
      <w:tr w:rsidR="00E7744C" w:rsidTr="00E7744C">
        <w:tc>
          <w:tcPr>
            <w:tcW w:w="5070" w:type="dxa"/>
          </w:tcPr>
          <w:p w:rsidR="00E7744C" w:rsidRDefault="00E7744C" w:rsidP="00E7744C">
            <w:pPr>
              <w:jc w:val="both"/>
              <w:rPr>
                <w:sz w:val="24"/>
                <w:szCs w:val="24"/>
              </w:rPr>
            </w:pPr>
          </w:p>
        </w:tc>
        <w:tc>
          <w:tcPr>
            <w:tcW w:w="2693" w:type="dxa"/>
          </w:tcPr>
          <w:p w:rsidR="00E7744C" w:rsidRDefault="00E7744C" w:rsidP="00E7744C">
            <w:pPr>
              <w:jc w:val="both"/>
              <w:rPr>
                <w:sz w:val="24"/>
                <w:szCs w:val="24"/>
              </w:rPr>
            </w:pPr>
          </w:p>
        </w:tc>
        <w:tc>
          <w:tcPr>
            <w:tcW w:w="1843" w:type="dxa"/>
          </w:tcPr>
          <w:p w:rsidR="00E7744C" w:rsidRDefault="00E7744C" w:rsidP="00E7744C">
            <w:pPr>
              <w:jc w:val="both"/>
              <w:rPr>
                <w:sz w:val="24"/>
                <w:szCs w:val="24"/>
              </w:rPr>
            </w:pPr>
          </w:p>
        </w:tc>
      </w:tr>
      <w:tr w:rsidR="00E7744C" w:rsidTr="00E7744C">
        <w:tc>
          <w:tcPr>
            <w:tcW w:w="5070" w:type="dxa"/>
          </w:tcPr>
          <w:p w:rsidR="00E7744C" w:rsidRDefault="00E7744C" w:rsidP="00E7744C">
            <w:pPr>
              <w:jc w:val="both"/>
              <w:rPr>
                <w:sz w:val="24"/>
                <w:szCs w:val="24"/>
              </w:rPr>
            </w:pPr>
          </w:p>
        </w:tc>
        <w:tc>
          <w:tcPr>
            <w:tcW w:w="2693" w:type="dxa"/>
          </w:tcPr>
          <w:p w:rsidR="00E7744C" w:rsidRDefault="00E7744C" w:rsidP="00E7744C">
            <w:pPr>
              <w:jc w:val="both"/>
              <w:rPr>
                <w:sz w:val="24"/>
                <w:szCs w:val="24"/>
              </w:rPr>
            </w:pPr>
          </w:p>
        </w:tc>
        <w:tc>
          <w:tcPr>
            <w:tcW w:w="1843" w:type="dxa"/>
          </w:tcPr>
          <w:p w:rsidR="00E7744C" w:rsidRDefault="00E7744C" w:rsidP="00E7744C">
            <w:pPr>
              <w:jc w:val="both"/>
              <w:rPr>
                <w:sz w:val="24"/>
                <w:szCs w:val="24"/>
              </w:rPr>
            </w:pPr>
          </w:p>
        </w:tc>
      </w:tr>
      <w:tr w:rsidR="00E7744C" w:rsidTr="00E7744C">
        <w:tc>
          <w:tcPr>
            <w:tcW w:w="5070" w:type="dxa"/>
          </w:tcPr>
          <w:p w:rsidR="00E7744C" w:rsidRDefault="00E7744C" w:rsidP="00E7744C">
            <w:pPr>
              <w:jc w:val="both"/>
              <w:rPr>
                <w:sz w:val="24"/>
                <w:szCs w:val="24"/>
              </w:rPr>
            </w:pPr>
          </w:p>
        </w:tc>
        <w:tc>
          <w:tcPr>
            <w:tcW w:w="2693" w:type="dxa"/>
          </w:tcPr>
          <w:p w:rsidR="00E7744C" w:rsidRDefault="00E7744C" w:rsidP="00E7744C">
            <w:pPr>
              <w:jc w:val="both"/>
              <w:rPr>
                <w:sz w:val="24"/>
                <w:szCs w:val="24"/>
              </w:rPr>
            </w:pPr>
          </w:p>
        </w:tc>
        <w:tc>
          <w:tcPr>
            <w:tcW w:w="1843" w:type="dxa"/>
          </w:tcPr>
          <w:p w:rsidR="00E7744C" w:rsidRDefault="00E7744C" w:rsidP="00E7744C">
            <w:pPr>
              <w:jc w:val="both"/>
              <w:rPr>
                <w:sz w:val="24"/>
                <w:szCs w:val="24"/>
              </w:rPr>
            </w:pPr>
          </w:p>
        </w:tc>
      </w:tr>
    </w:tbl>
    <w:p w:rsidR="00E7744C" w:rsidRDefault="00E7744C" w:rsidP="00E7744C">
      <w:pPr>
        <w:jc w:val="both"/>
        <w:rPr>
          <w:sz w:val="24"/>
          <w:szCs w:val="24"/>
        </w:rPr>
      </w:pPr>
    </w:p>
    <w:sectPr w:rsidR="00E7744C" w:rsidSect="004743B1">
      <w:pgSz w:w="11906" w:h="16838"/>
      <w:pgMar w:top="709" w:right="707"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3B1"/>
    <w:rsid w:val="00240C69"/>
    <w:rsid w:val="004743B1"/>
    <w:rsid w:val="006115BB"/>
    <w:rsid w:val="00676A4D"/>
    <w:rsid w:val="00C7602E"/>
    <w:rsid w:val="00DC2C58"/>
    <w:rsid w:val="00E652B7"/>
    <w:rsid w:val="00E7744C"/>
    <w:rsid w:val="00EB5EE8"/>
    <w:rsid w:val="00F600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Pr>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E774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Pr>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E774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592</Words>
  <Characters>339</Characters>
  <Application>Microsoft Office Word</Application>
  <DocSecurity>0</DocSecurity>
  <Lines>2</Lines>
  <Paragraphs>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Lietotajs</cp:lastModifiedBy>
  <cp:revision>2</cp:revision>
  <cp:lastPrinted>2016-05-23T14:20:00Z</cp:lastPrinted>
  <dcterms:created xsi:type="dcterms:W3CDTF">2016-05-24T12:33:00Z</dcterms:created>
  <dcterms:modified xsi:type="dcterms:W3CDTF">2016-05-24T12:33:00Z</dcterms:modified>
</cp:coreProperties>
</file>