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AF" w:rsidRPr="007504AF" w:rsidRDefault="00964063" w:rsidP="007504AF">
      <w:pPr>
        <w:jc w:val="right"/>
        <w:rPr>
          <w:rFonts w:ascii="Times New Roman" w:eastAsia="Times New Roman" w:hAnsi="Times New Roman"/>
          <w:szCs w:val="24"/>
          <w:lang w:eastAsia="en-US"/>
        </w:rPr>
      </w:pPr>
      <w:r>
        <w:rPr>
          <w:rFonts w:ascii="Times New Roman" w:eastAsia="Times New Roman" w:hAnsi="Times New Roman"/>
          <w:szCs w:val="24"/>
          <w:lang w:eastAsia="en-US"/>
        </w:rPr>
        <w:t>2</w:t>
      </w:r>
      <w:r w:rsidR="007504AF" w:rsidRPr="007504AF">
        <w:rPr>
          <w:rFonts w:ascii="Times New Roman" w:eastAsia="Times New Roman" w:hAnsi="Times New Roman"/>
          <w:szCs w:val="24"/>
          <w:lang w:eastAsia="en-US"/>
        </w:rPr>
        <w:t>. pielikums</w:t>
      </w:r>
    </w:p>
    <w:p w:rsidR="007504AF" w:rsidRPr="007504AF" w:rsidRDefault="007504AF" w:rsidP="007504AF">
      <w:pPr>
        <w:jc w:val="center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7504AF" w:rsidRPr="007504AF" w:rsidRDefault="007504AF" w:rsidP="007504AF">
      <w:pPr>
        <w:jc w:val="center"/>
        <w:rPr>
          <w:rFonts w:ascii="Times New Roman" w:eastAsia="Times New Roman" w:hAnsi="Times New Roman"/>
          <w:sz w:val="24"/>
          <w:szCs w:val="24"/>
          <w:lang w:eastAsia="en-US"/>
        </w:rPr>
      </w:pPr>
      <w:r w:rsidRPr="007504AF">
        <w:rPr>
          <w:rFonts w:ascii="Times New Roman" w:eastAsia="Times New Roman" w:hAnsi="Times New Roman"/>
          <w:sz w:val="24"/>
          <w:szCs w:val="24"/>
          <w:lang w:eastAsia="en-US"/>
        </w:rPr>
        <w:t xml:space="preserve"> Skolēna zinātniski pētnieciskā darba prezentācijas</w:t>
      </w:r>
    </w:p>
    <w:p w:rsidR="007504AF" w:rsidRPr="007504AF" w:rsidRDefault="007504AF" w:rsidP="007504AF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US"/>
        </w:rPr>
      </w:pPr>
      <w:r w:rsidRPr="007504AF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vērtēšanas anketa</w:t>
      </w:r>
    </w:p>
    <w:p w:rsidR="007504AF" w:rsidRPr="007504AF" w:rsidRDefault="007504AF" w:rsidP="007504AF">
      <w:pPr>
        <w:jc w:val="center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7504AF" w:rsidRPr="007504AF" w:rsidRDefault="007504AF" w:rsidP="007504AF">
      <w:pPr>
        <w:spacing w:line="360" w:lineRule="auto"/>
        <w:rPr>
          <w:rFonts w:ascii="Times New Roman" w:eastAsia="Times New Roman" w:hAnsi="Times New Roman"/>
          <w:sz w:val="22"/>
          <w:szCs w:val="22"/>
          <w:lang w:eastAsia="en-US"/>
        </w:rPr>
      </w:pPr>
      <w:r w:rsidRPr="007504AF">
        <w:rPr>
          <w:rFonts w:ascii="Times New Roman" w:eastAsia="Times New Roman" w:hAnsi="Times New Roman"/>
          <w:sz w:val="22"/>
          <w:szCs w:val="22"/>
          <w:lang w:eastAsia="en-US"/>
        </w:rPr>
        <w:t>Sekcijas nosaukums___________________________________________________________ Darba nosaukums_____________________________________________________________</w:t>
      </w:r>
    </w:p>
    <w:p w:rsidR="007504AF" w:rsidRPr="007504AF" w:rsidRDefault="007504AF" w:rsidP="007504AF">
      <w:pPr>
        <w:spacing w:line="360" w:lineRule="auto"/>
        <w:rPr>
          <w:rFonts w:ascii="Times New Roman" w:eastAsia="Times New Roman" w:hAnsi="Times New Roman"/>
          <w:sz w:val="22"/>
          <w:szCs w:val="22"/>
          <w:lang w:eastAsia="en-US"/>
        </w:rPr>
      </w:pPr>
      <w:r w:rsidRPr="007504AF">
        <w:rPr>
          <w:rFonts w:ascii="Times New Roman" w:eastAsia="Times New Roman" w:hAnsi="Times New Roman"/>
          <w:sz w:val="22"/>
          <w:szCs w:val="22"/>
          <w:lang w:eastAsia="en-US"/>
        </w:rPr>
        <w:t>Autora/u vārds, uzvārds _______________________________________________________</w:t>
      </w:r>
      <w:bookmarkStart w:id="0" w:name="_GoBack"/>
      <w:bookmarkEnd w:id="0"/>
    </w:p>
    <w:p w:rsidR="007504AF" w:rsidRPr="007504AF" w:rsidRDefault="007504AF" w:rsidP="007504AF">
      <w:pPr>
        <w:spacing w:line="36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7504AF">
        <w:rPr>
          <w:rFonts w:ascii="Times New Roman" w:eastAsia="Times New Roman" w:hAnsi="Times New Roman"/>
          <w:sz w:val="22"/>
          <w:szCs w:val="22"/>
          <w:lang w:eastAsia="en-US"/>
        </w:rPr>
        <w:t>Skola, klase, gads____________________________________________________________</w:t>
      </w:r>
    </w:p>
    <w:p w:rsidR="007504AF" w:rsidRPr="007504AF" w:rsidRDefault="007504AF" w:rsidP="007504AF">
      <w:pPr>
        <w:jc w:val="both"/>
        <w:rPr>
          <w:rFonts w:ascii="Times New Roman" w:eastAsia="Times New Roman" w:hAnsi="Times New Roman"/>
          <w:sz w:val="22"/>
          <w:szCs w:val="22"/>
          <w:lang w:eastAsia="en-US"/>
        </w:rPr>
      </w:pPr>
    </w:p>
    <w:p w:rsidR="007504AF" w:rsidRPr="007504AF" w:rsidRDefault="007504AF" w:rsidP="007504AF">
      <w:pPr>
        <w:jc w:val="both"/>
        <w:rPr>
          <w:rFonts w:ascii="Times New Roman" w:eastAsia="Times New Roman" w:hAnsi="Times New Roman"/>
          <w:sz w:val="22"/>
          <w:szCs w:val="22"/>
          <w:lang w:eastAsia="en-US"/>
        </w:rPr>
      </w:pPr>
      <w:r w:rsidRPr="007504AF">
        <w:rPr>
          <w:rFonts w:ascii="Times New Roman" w:eastAsia="Times New Roman" w:hAnsi="Times New Roman"/>
          <w:sz w:val="22"/>
          <w:szCs w:val="22"/>
          <w:lang w:eastAsia="en-US"/>
        </w:rPr>
        <w:t xml:space="preserve">Vērtē, piešķirot punktus. </w:t>
      </w:r>
    </w:p>
    <w:p w:rsidR="00607628" w:rsidRDefault="007504AF" w:rsidP="007504AF">
      <w:pPr>
        <w:jc w:val="both"/>
        <w:rPr>
          <w:rFonts w:ascii="Times New Roman" w:eastAsia="Times New Roman" w:hAnsi="Times New Roman"/>
          <w:b/>
          <w:sz w:val="22"/>
          <w:szCs w:val="22"/>
          <w:lang w:eastAsia="en-US"/>
        </w:rPr>
      </w:pPr>
      <w:r w:rsidRPr="007504AF">
        <w:rPr>
          <w:rFonts w:ascii="Times New Roman" w:eastAsia="Times New Roman" w:hAnsi="Times New Roman"/>
          <w:b/>
          <w:sz w:val="22"/>
          <w:szCs w:val="22"/>
          <w:lang w:eastAsia="en-US"/>
        </w:rPr>
        <w:t>Recenzentam ir tiesības pēc jebkura kritērija vērtēt arī ar nulli vai puspunktu.</w:t>
      </w:r>
    </w:p>
    <w:p w:rsidR="007504AF" w:rsidRPr="007504AF" w:rsidRDefault="007504AF" w:rsidP="007504AF">
      <w:pPr>
        <w:jc w:val="both"/>
        <w:rPr>
          <w:rFonts w:ascii="Times New Roman" w:eastAsia="Times New Roman" w:hAnsi="Times New Roman"/>
          <w:sz w:val="22"/>
          <w:szCs w:val="22"/>
          <w:lang w:eastAsia="en-US"/>
        </w:rPr>
      </w:pPr>
      <w:r w:rsidRPr="007504AF">
        <w:rPr>
          <w:rFonts w:ascii="Times New Roman" w:eastAsia="Times New Roman" w:hAnsi="Times New Roman"/>
          <w:b/>
          <w:sz w:val="22"/>
          <w:szCs w:val="22"/>
          <w:lang w:eastAsia="en-US"/>
        </w:rPr>
        <w:t>Nepieciešams</w:t>
      </w:r>
      <w:r w:rsidRPr="007504AF">
        <w:rPr>
          <w:rFonts w:ascii="Times New Roman" w:eastAsia="Times New Roman" w:hAnsi="Times New Roman"/>
          <w:sz w:val="22"/>
          <w:szCs w:val="22"/>
          <w:lang w:eastAsia="en-US"/>
        </w:rPr>
        <w:t xml:space="preserve"> īss komentārs, kāpēc piešķirts mazāk punktu. </w:t>
      </w:r>
    </w:p>
    <w:p w:rsidR="007504AF" w:rsidRPr="007504AF" w:rsidRDefault="007504AF" w:rsidP="007504AF">
      <w:pPr>
        <w:rPr>
          <w:rFonts w:ascii="Times New Roman" w:hAnsi="Times New Roman"/>
          <w:sz w:val="21"/>
          <w:szCs w:val="21"/>
          <w:lang w:eastAsia="en-US"/>
        </w:rPr>
      </w:pPr>
      <w:r w:rsidRPr="007504AF">
        <w:rPr>
          <w:rFonts w:ascii="Times New Roman" w:hAnsi="Times New Roman"/>
          <w:sz w:val="22"/>
          <w:szCs w:val="22"/>
          <w:lang w:val="x-none" w:eastAsia="en-US"/>
        </w:rPr>
        <w:t xml:space="preserve">Informācija par ZPD veidošanas, prasību un vērtēšanas ieteikumiem sekcijās valsts mērogā  </w:t>
      </w:r>
    </w:p>
    <w:p w:rsidR="007504AF" w:rsidRPr="007504AF" w:rsidRDefault="00964063" w:rsidP="007504AF">
      <w:pPr>
        <w:jc w:val="both"/>
        <w:rPr>
          <w:rFonts w:ascii="Times New Roman" w:eastAsia="Times New Roman" w:hAnsi="Times New Roman"/>
          <w:sz w:val="22"/>
          <w:szCs w:val="22"/>
          <w:lang w:eastAsia="en-US"/>
        </w:rPr>
      </w:pPr>
      <w:hyperlink r:id="rId5" w:history="1">
        <w:r w:rsidR="007504AF" w:rsidRPr="007504AF">
          <w:rPr>
            <w:rFonts w:ascii="Times New Roman" w:eastAsia="Times New Roman" w:hAnsi="Times New Roman"/>
            <w:color w:val="0000FF"/>
            <w:sz w:val="22"/>
            <w:szCs w:val="22"/>
            <w:u w:val="single"/>
            <w:lang w:eastAsia="en-US"/>
          </w:rPr>
          <w:t>http://visc.gov.lv/vispizglitiba/szpdarbs/ieteikumi.shtml</w:t>
        </w:r>
      </w:hyperlink>
      <w:r w:rsidR="007504AF" w:rsidRPr="007504AF">
        <w:rPr>
          <w:rFonts w:ascii="Times New Roman" w:eastAsia="Times New Roman" w:hAnsi="Times New Roman"/>
          <w:sz w:val="22"/>
          <w:szCs w:val="22"/>
          <w:lang w:eastAsia="en-US"/>
        </w:rPr>
        <w:t xml:space="preserve"> </w:t>
      </w:r>
    </w:p>
    <w:p w:rsidR="007504AF" w:rsidRPr="007504AF" w:rsidRDefault="007504AF" w:rsidP="007504AF">
      <w:pPr>
        <w:rPr>
          <w:rFonts w:ascii="Times New Roman" w:eastAsia="Times New Roman" w:hAnsi="Times New Roman"/>
          <w:sz w:val="24"/>
          <w:szCs w:val="24"/>
          <w:lang w:eastAsia="en-US"/>
        </w:rPr>
      </w:pPr>
    </w:p>
    <w:tbl>
      <w:tblPr>
        <w:tblW w:w="9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68"/>
        <w:gridCol w:w="1080"/>
        <w:gridCol w:w="1080"/>
        <w:gridCol w:w="3960"/>
      </w:tblGrid>
      <w:tr w:rsidR="007504AF" w:rsidRPr="007504AF" w:rsidTr="000B2889">
        <w:tc>
          <w:tcPr>
            <w:tcW w:w="3168" w:type="dxa"/>
            <w:vMerge w:val="restart"/>
            <w:vAlign w:val="center"/>
          </w:tcPr>
          <w:p w:rsidR="007504AF" w:rsidRPr="007504AF" w:rsidRDefault="007504AF" w:rsidP="007504AF">
            <w:pPr>
              <w:keepNext/>
              <w:jc w:val="center"/>
              <w:outlineLvl w:val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50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Kritēriji</w:t>
            </w:r>
          </w:p>
        </w:tc>
        <w:tc>
          <w:tcPr>
            <w:tcW w:w="2160" w:type="dxa"/>
            <w:gridSpan w:val="2"/>
            <w:vAlign w:val="center"/>
          </w:tcPr>
          <w:p w:rsidR="007504AF" w:rsidRPr="007504AF" w:rsidRDefault="007504AF" w:rsidP="007504AF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0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Vērtējums, </w:t>
            </w:r>
            <w:r w:rsidRPr="007504A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punkti</w:t>
            </w:r>
            <w:r w:rsidRPr="007504A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60" w:type="dxa"/>
            <w:vMerge w:val="restart"/>
            <w:vAlign w:val="center"/>
          </w:tcPr>
          <w:p w:rsidR="007504AF" w:rsidRPr="007504AF" w:rsidRDefault="007504AF" w:rsidP="007504AF">
            <w:pPr>
              <w:keepNext/>
              <w:jc w:val="center"/>
              <w:outlineLvl w:val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50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Komentāri</w:t>
            </w:r>
          </w:p>
        </w:tc>
      </w:tr>
      <w:tr w:rsidR="007504AF" w:rsidRPr="007504AF" w:rsidTr="000B2889">
        <w:tc>
          <w:tcPr>
            <w:tcW w:w="3168" w:type="dxa"/>
            <w:vMerge/>
            <w:vAlign w:val="center"/>
          </w:tcPr>
          <w:p w:rsidR="007504AF" w:rsidRPr="007504AF" w:rsidRDefault="007504AF" w:rsidP="007504AF">
            <w:pPr>
              <w:keepNext/>
              <w:jc w:val="center"/>
              <w:outlineLvl w:val="5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7504AF" w:rsidRPr="007504AF" w:rsidRDefault="007504AF" w:rsidP="007504AF">
            <w:pPr>
              <w:keepNext/>
              <w:jc w:val="center"/>
              <w:outlineLvl w:val="5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7504A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maksimāli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7504AF" w:rsidRPr="007504AF" w:rsidRDefault="007504AF" w:rsidP="007504AF">
            <w:pPr>
              <w:keepNext/>
              <w:jc w:val="center"/>
              <w:outlineLvl w:val="5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7504A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faktiski</w:t>
            </w:r>
          </w:p>
        </w:tc>
        <w:tc>
          <w:tcPr>
            <w:tcW w:w="3960" w:type="dxa"/>
            <w:vMerge/>
            <w:vAlign w:val="center"/>
          </w:tcPr>
          <w:p w:rsidR="007504AF" w:rsidRPr="007504AF" w:rsidRDefault="007504AF" w:rsidP="007504AF">
            <w:pPr>
              <w:keepNext/>
              <w:jc w:val="center"/>
              <w:outlineLvl w:val="5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7504AF" w:rsidRPr="007504AF" w:rsidTr="000B2889">
        <w:tc>
          <w:tcPr>
            <w:tcW w:w="3168" w:type="dxa"/>
            <w:vAlign w:val="center"/>
          </w:tcPr>
          <w:p w:rsidR="007504AF" w:rsidRPr="007504AF" w:rsidRDefault="007504AF" w:rsidP="007504AF">
            <w:pPr>
              <w:keepNext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04A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Pētījuma izklāsta loģiskums, zinātniskās valodas lietošana</w:t>
            </w:r>
          </w:p>
        </w:tc>
        <w:tc>
          <w:tcPr>
            <w:tcW w:w="1080" w:type="dxa"/>
            <w:vAlign w:val="center"/>
          </w:tcPr>
          <w:p w:rsidR="007504AF" w:rsidRPr="007504AF" w:rsidRDefault="007504AF" w:rsidP="007504AF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04A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0" w:type="dxa"/>
            <w:vAlign w:val="center"/>
          </w:tcPr>
          <w:p w:rsidR="007504AF" w:rsidRPr="007504AF" w:rsidRDefault="007504AF" w:rsidP="007504AF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0" w:type="dxa"/>
            <w:vAlign w:val="center"/>
          </w:tcPr>
          <w:p w:rsidR="007504AF" w:rsidRPr="007504AF" w:rsidRDefault="007504AF" w:rsidP="007504AF">
            <w:pPr>
              <w:keepNext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7504AF" w:rsidRPr="007504AF" w:rsidRDefault="007504AF" w:rsidP="007504AF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7504AF" w:rsidRPr="007504AF" w:rsidRDefault="007504AF" w:rsidP="007504AF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7504AF" w:rsidRPr="007504AF" w:rsidRDefault="007504AF" w:rsidP="007504AF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7504AF" w:rsidRPr="007504AF" w:rsidRDefault="007504AF" w:rsidP="007504AF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7504AF" w:rsidRPr="007504AF" w:rsidTr="000B2889">
        <w:tc>
          <w:tcPr>
            <w:tcW w:w="3168" w:type="dxa"/>
            <w:vAlign w:val="center"/>
          </w:tcPr>
          <w:p w:rsidR="007504AF" w:rsidRPr="007504AF" w:rsidRDefault="007504AF" w:rsidP="007504AF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04A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Atbildes uz jautājumiem, parādot autora prasmi orientēties pētījumā un to argumentēt</w:t>
            </w:r>
          </w:p>
        </w:tc>
        <w:tc>
          <w:tcPr>
            <w:tcW w:w="1080" w:type="dxa"/>
            <w:vAlign w:val="center"/>
          </w:tcPr>
          <w:p w:rsidR="007504AF" w:rsidRPr="007504AF" w:rsidRDefault="007504AF" w:rsidP="007504AF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04A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0" w:type="dxa"/>
            <w:vAlign w:val="center"/>
          </w:tcPr>
          <w:p w:rsidR="007504AF" w:rsidRPr="007504AF" w:rsidRDefault="007504AF" w:rsidP="007504AF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0" w:type="dxa"/>
            <w:vAlign w:val="center"/>
          </w:tcPr>
          <w:p w:rsidR="007504AF" w:rsidRPr="007504AF" w:rsidRDefault="007504AF" w:rsidP="007504AF">
            <w:pPr>
              <w:keepNext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7504AF" w:rsidRPr="007504AF" w:rsidTr="000B2889">
        <w:tc>
          <w:tcPr>
            <w:tcW w:w="3168" w:type="dxa"/>
            <w:tcBorders>
              <w:bottom w:val="single" w:sz="4" w:space="0" w:color="000000"/>
            </w:tcBorders>
            <w:vAlign w:val="center"/>
          </w:tcPr>
          <w:p w:rsidR="007504AF" w:rsidRPr="007504AF" w:rsidRDefault="007504AF" w:rsidP="007504AF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04A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*Citi prezentācijas izcilības rādītāji, piemēram, </w:t>
            </w:r>
            <w:r w:rsidRPr="007504AF"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  <w:t>uzskates materiāli (audiovizuālas prezentācijas, modeļi u.tml.), to atbilstība tematam un kvalitāte</w:t>
            </w:r>
            <w:r w:rsidRPr="007504A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(komentāros jānorāda kādi)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</w:tcPr>
          <w:p w:rsidR="007504AF" w:rsidRPr="007504AF" w:rsidRDefault="007504AF" w:rsidP="007504AF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04A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</w:tcPr>
          <w:p w:rsidR="007504AF" w:rsidRPr="007504AF" w:rsidRDefault="007504AF" w:rsidP="007504AF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0" w:type="dxa"/>
            <w:tcBorders>
              <w:bottom w:val="single" w:sz="4" w:space="0" w:color="000000"/>
            </w:tcBorders>
            <w:vAlign w:val="center"/>
          </w:tcPr>
          <w:p w:rsidR="007504AF" w:rsidRPr="007504AF" w:rsidRDefault="007504AF" w:rsidP="007504AF">
            <w:pPr>
              <w:keepNext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7504AF" w:rsidRPr="007504AF" w:rsidRDefault="007504AF" w:rsidP="007504AF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7504AF" w:rsidRPr="007504AF" w:rsidRDefault="007504AF" w:rsidP="007504AF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7504AF" w:rsidRPr="007504AF" w:rsidRDefault="007504AF" w:rsidP="007504AF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7504AF" w:rsidRPr="007504AF" w:rsidRDefault="007504AF" w:rsidP="007504AF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7504AF" w:rsidRPr="007504AF" w:rsidTr="000B2889">
        <w:tc>
          <w:tcPr>
            <w:tcW w:w="3168" w:type="dxa"/>
            <w:tcBorders>
              <w:right w:val="single" w:sz="4" w:space="0" w:color="auto"/>
            </w:tcBorders>
            <w:vAlign w:val="center"/>
          </w:tcPr>
          <w:p w:rsidR="007504AF" w:rsidRPr="007504AF" w:rsidRDefault="007504AF" w:rsidP="007504AF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04A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Maksimālais punktu skaits 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:rsidR="007504AF" w:rsidRPr="007504AF" w:rsidRDefault="007504AF" w:rsidP="007504AF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04A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80" w:type="dxa"/>
            <w:tcBorders>
              <w:left w:val="nil"/>
              <w:right w:val="single" w:sz="4" w:space="0" w:color="auto"/>
            </w:tcBorders>
            <w:vAlign w:val="center"/>
          </w:tcPr>
          <w:p w:rsidR="007504AF" w:rsidRPr="007504AF" w:rsidRDefault="007504AF" w:rsidP="007504AF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vAlign w:val="center"/>
          </w:tcPr>
          <w:p w:rsidR="007504AF" w:rsidRPr="007504AF" w:rsidRDefault="007504AF" w:rsidP="007504AF">
            <w:pPr>
              <w:keepNext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04A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Faktiskais punktu skaits</w:t>
            </w:r>
          </w:p>
        </w:tc>
      </w:tr>
    </w:tbl>
    <w:p w:rsidR="007504AF" w:rsidRPr="007504AF" w:rsidRDefault="007504AF" w:rsidP="00607628">
      <w:pPr>
        <w:spacing w:before="120"/>
        <w:rPr>
          <w:rFonts w:ascii="Times New Roman" w:eastAsia="Times New Roman" w:hAnsi="Times New Roman"/>
          <w:sz w:val="24"/>
          <w:szCs w:val="24"/>
          <w:lang w:eastAsia="en-US"/>
        </w:rPr>
      </w:pPr>
      <w:r w:rsidRPr="007504AF">
        <w:rPr>
          <w:rFonts w:ascii="Times New Roman" w:eastAsia="Times New Roman" w:hAnsi="Times New Roman"/>
          <w:sz w:val="24"/>
          <w:szCs w:val="24"/>
          <w:lang w:eastAsia="en-US"/>
        </w:rPr>
        <w:t>*Punktus piešķir atsevišķām izcilām prezentācijām, kuru kvalitāt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e būtiski atšķiras no pārējām.</w:t>
      </w:r>
    </w:p>
    <w:p w:rsidR="00607628" w:rsidRPr="00607628" w:rsidRDefault="00607628" w:rsidP="00607628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00607628">
        <w:rPr>
          <w:rFonts w:ascii="Times New Roman" w:eastAsia="Times New Roman" w:hAnsi="Times New Roman"/>
          <w:b/>
          <w:bCs/>
          <w:sz w:val="24"/>
          <w:szCs w:val="24"/>
        </w:rPr>
        <w:t>Vērtētāji:</w:t>
      </w:r>
    </w:p>
    <w:p w:rsidR="00607628" w:rsidRPr="00607628" w:rsidRDefault="00607628" w:rsidP="00607628">
      <w:pPr>
        <w:rPr>
          <w:rFonts w:ascii="Times New Roman" w:eastAsia="Times New Roman" w:hAnsi="Times New Roman"/>
          <w:sz w:val="24"/>
          <w:szCs w:val="24"/>
        </w:rPr>
      </w:pPr>
      <w:r w:rsidRPr="00607628">
        <w:rPr>
          <w:rFonts w:ascii="Times New Roman" w:eastAsia="Times New Roman" w:hAnsi="Times New Roman"/>
          <w:sz w:val="24"/>
          <w:szCs w:val="24"/>
        </w:rPr>
        <w:t>Paraks</w:t>
      </w:r>
      <w:r>
        <w:rPr>
          <w:rFonts w:ascii="Times New Roman" w:eastAsia="Times New Roman" w:hAnsi="Times New Roman"/>
          <w:sz w:val="24"/>
          <w:szCs w:val="24"/>
        </w:rPr>
        <w:t>ts: __________________</w:t>
      </w:r>
      <w:r w:rsidRPr="00607628">
        <w:rPr>
          <w:rFonts w:ascii="Times New Roman" w:eastAsia="Times New Roman" w:hAnsi="Times New Roman"/>
          <w:sz w:val="24"/>
          <w:szCs w:val="24"/>
        </w:rPr>
        <w:t xml:space="preserve">________________________________________ </w:t>
      </w:r>
    </w:p>
    <w:p w:rsidR="00607628" w:rsidRPr="00607628" w:rsidRDefault="00607628" w:rsidP="00607628">
      <w:pPr>
        <w:ind w:left="6480" w:hanging="3600"/>
        <w:jc w:val="center"/>
        <w:rPr>
          <w:rFonts w:ascii="Times New Roman" w:eastAsia="Times New Roman" w:hAnsi="Times New Roman"/>
          <w:sz w:val="24"/>
          <w:szCs w:val="24"/>
        </w:rPr>
      </w:pPr>
      <w:r w:rsidRPr="00607628">
        <w:rPr>
          <w:rFonts w:ascii="Times New Roman" w:eastAsia="Times New Roman" w:hAnsi="Times New Roman"/>
          <w:sz w:val="24"/>
          <w:szCs w:val="24"/>
        </w:rPr>
        <w:t>vārds, uzvārds</w:t>
      </w:r>
    </w:p>
    <w:p w:rsidR="00607628" w:rsidRPr="00607628" w:rsidRDefault="00607628" w:rsidP="00607628">
      <w:pPr>
        <w:rPr>
          <w:rFonts w:ascii="Times New Roman" w:eastAsia="Times New Roman" w:hAnsi="Times New Roman"/>
          <w:sz w:val="24"/>
          <w:szCs w:val="24"/>
        </w:rPr>
      </w:pPr>
      <w:r w:rsidRPr="00607628">
        <w:rPr>
          <w:rFonts w:ascii="Times New Roman" w:eastAsia="Times New Roman" w:hAnsi="Times New Roman"/>
          <w:sz w:val="24"/>
          <w:szCs w:val="24"/>
        </w:rPr>
        <w:t>Paraks</w:t>
      </w:r>
      <w:r>
        <w:rPr>
          <w:rFonts w:ascii="Times New Roman" w:eastAsia="Times New Roman" w:hAnsi="Times New Roman"/>
          <w:sz w:val="24"/>
          <w:szCs w:val="24"/>
        </w:rPr>
        <w:t>ts: __________________</w:t>
      </w:r>
      <w:r w:rsidRPr="00607628">
        <w:rPr>
          <w:rFonts w:ascii="Times New Roman" w:eastAsia="Times New Roman" w:hAnsi="Times New Roman"/>
          <w:sz w:val="24"/>
          <w:szCs w:val="24"/>
        </w:rPr>
        <w:t xml:space="preserve">________________________________________ </w:t>
      </w:r>
    </w:p>
    <w:p w:rsidR="00607628" w:rsidRPr="00607628" w:rsidRDefault="00607628" w:rsidP="00607628">
      <w:pPr>
        <w:ind w:left="6480" w:hanging="3600"/>
        <w:jc w:val="center"/>
        <w:rPr>
          <w:rFonts w:ascii="Times New Roman" w:eastAsia="Times New Roman" w:hAnsi="Times New Roman"/>
          <w:sz w:val="24"/>
          <w:szCs w:val="24"/>
        </w:rPr>
      </w:pPr>
      <w:r w:rsidRPr="00607628">
        <w:rPr>
          <w:rFonts w:ascii="Times New Roman" w:eastAsia="Times New Roman" w:hAnsi="Times New Roman"/>
          <w:sz w:val="24"/>
          <w:szCs w:val="24"/>
        </w:rPr>
        <w:t>vārds, uzvārds</w:t>
      </w:r>
    </w:p>
    <w:p w:rsidR="00607628" w:rsidRPr="00607628" w:rsidRDefault="00607628" w:rsidP="00607628">
      <w:pPr>
        <w:rPr>
          <w:rFonts w:ascii="Times New Roman" w:eastAsia="Times New Roman" w:hAnsi="Times New Roman"/>
          <w:sz w:val="24"/>
          <w:szCs w:val="24"/>
        </w:rPr>
      </w:pPr>
      <w:r w:rsidRPr="00607628">
        <w:rPr>
          <w:rFonts w:ascii="Times New Roman" w:eastAsia="Times New Roman" w:hAnsi="Times New Roman"/>
          <w:sz w:val="24"/>
          <w:szCs w:val="24"/>
        </w:rPr>
        <w:t>Paraks</w:t>
      </w:r>
      <w:r>
        <w:rPr>
          <w:rFonts w:ascii="Times New Roman" w:eastAsia="Times New Roman" w:hAnsi="Times New Roman"/>
          <w:sz w:val="24"/>
          <w:szCs w:val="24"/>
        </w:rPr>
        <w:t>ts: __________________</w:t>
      </w:r>
      <w:r w:rsidRPr="00607628">
        <w:rPr>
          <w:rFonts w:ascii="Times New Roman" w:eastAsia="Times New Roman" w:hAnsi="Times New Roman"/>
          <w:sz w:val="24"/>
          <w:szCs w:val="24"/>
        </w:rPr>
        <w:t xml:space="preserve">________________________________________ </w:t>
      </w:r>
    </w:p>
    <w:p w:rsidR="00607628" w:rsidRPr="00607628" w:rsidRDefault="00607628" w:rsidP="00607628">
      <w:pPr>
        <w:ind w:left="6480" w:hanging="3600"/>
        <w:jc w:val="center"/>
        <w:rPr>
          <w:rFonts w:ascii="Times New Roman" w:eastAsia="Times New Roman" w:hAnsi="Times New Roman"/>
          <w:sz w:val="24"/>
          <w:szCs w:val="24"/>
        </w:rPr>
      </w:pPr>
      <w:r w:rsidRPr="00607628">
        <w:rPr>
          <w:rFonts w:ascii="Times New Roman" w:eastAsia="Times New Roman" w:hAnsi="Times New Roman"/>
          <w:sz w:val="24"/>
          <w:szCs w:val="24"/>
        </w:rPr>
        <w:t>vārds, uzvārds</w:t>
      </w:r>
    </w:p>
    <w:p w:rsidR="00607628" w:rsidRPr="00607628" w:rsidRDefault="00607628" w:rsidP="00607628">
      <w:pPr>
        <w:rPr>
          <w:rFonts w:ascii="Times New Roman" w:eastAsia="Times New Roman" w:hAnsi="Times New Roman"/>
          <w:sz w:val="24"/>
          <w:szCs w:val="24"/>
        </w:rPr>
      </w:pPr>
      <w:r w:rsidRPr="00607628">
        <w:rPr>
          <w:rFonts w:ascii="Times New Roman" w:eastAsia="Times New Roman" w:hAnsi="Times New Roman"/>
          <w:sz w:val="24"/>
          <w:szCs w:val="24"/>
        </w:rPr>
        <w:t>Paraks</w:t>
      </w:r>
      <w:r>
        <w:rPr>
          <w:rFonts w:ascii="Times New Roman" w:eastAsia="Times New Roman" w:hAnsi="Times New Roman"/>
          <w:sz w:val="24"/>
          <w:szCs w:val="24"/>
        </w:rPr>
        <w:t>ts: __________________</w:t>
      </w:r>
      <w:r w:rsidRPr="00607628">
        <w:rPr>
          <w:rFonts w:ascii="Times New Roman" w:eastAsia="Times New Roman" w:hAnsi="Times New Roman"/>
          <w:sz w:val="24"/>
          <w:szCs w:val="24"/>
        </w:rPr>
        <w:t xml:space="preserve">________________________________________ </w:t>
      </w:r>
    </w:p>
    <w:p w:rsidR="00607628" w:rsidRPr="00607628" w:rsidRDefault="00607628" w:rsidP="00607628">
      <w:pPr>
        <w:ind w:left="6480" w:hanging="3600"/>
        <w:jc w:val="center"/>
        <w:rPr>
          <w:rFonts w:ascii="Times New Roman" w:eastAsia="Times New Roman" w:hAnsi="Times New Roman"/>
          <w:sz w:val="24"/>
          <w:szCs w:val="24"/>
        </w:rPr>
      </w:pPr>
      <w:r w:rsidRPr="00607628">
        <w:rPr>
          <w:rFonts w:ascii="Times New Roman" w:eastAsia="Times New Roman" w:hAnsi="Times New Roman"/>
          <w:sz w:val="24"/>
          <w:szCs w:val="24"/>
        </w:rPr>
        <w:t>vārds, uzvārds</w:t>
      </w:r>
    </w:p>
    <w:p w:rsidR="00607628" w:rsidRPr="00607628" w:rsidRDefault="00607628" w:rsidP="00607628">
      <w:pPr>
        <w:rPr>
          <w:rFonts w:ascii="Times New Roman" w:eastAsia="Times New Roman" w:hAnsi="Times New Roman"/>
          <w:sz w:val="24"/>
          <w:szCs w:val="24"/>
        </w:rPr>
      </w:pPr>
      <w:r w:rsidRPr="00607628">
        <w:rPr>
          <w:rFonts w:ascii="Times New Roman" w:eastAsia="Times New Roman" w:hAnsi="Times New Roman"/>
          <w:sz w:val="24"/>
          <w:szCs w:val="24"/>
        </w:rPr>
        <w:t>Paraks</w:t>
      </w:r>
      <w:r>
        <w:rPr>
          <w:rFonts w:ascii="Times New Roman" w:eastAsia="Times New Roman" w:hAnsi="Times New Roman"/>
          <w:sz w:val="24"/>
          <w:szCs w:val="24"/>
        </w:rPr>
        <w:t>ts: __________________</w:t>
      </w:r>
      <w:r w:rsidRPr="00607628">
        <w:rPr>
          <w:rFonts w:ascii="Times New Roman" w:eastAsia="Times New Roman" w:hAnsi="Times New Roman"/>
          <w:sz w:val="24"/>
          <w:szCs w:val="24"/>
        </w:rPr>
        <w:t xml:space="preserve">________________________________________ </w:t>
      </w:r>
    </w:p>
    <w:p w:rsidR="00607628" w:rsidRPr="00607628" w:rsidRDefault="00607628" w:rsidP="00607628">
      <w:pPr>
        <w:ind w:left="6480" w:hanging="3600"/>
        <w:jc w:val="center"/>
        <w:rPr>
          <w:rFonts w:ascii="Times New Roman" w:eastAsia="Times New Roman" w:hAnsi="Times New Roman"/>
          <w:sz w:val="24"/>
          <w:szCs w:val="24"/>
        </w:rPr>
      </w:pPr>
      <w:r w:rsidRPr="00607628">
        <w:rPr>
          <w:rFonts w:ascii="Times New Roman" w:eastAsia="Times New Roman" w:hAnsi="Times New Roman"/>
          <w:sz w:val="24"/>
          <w:szCs w:val="24"/>
        </w:rPr>
        <w:t>vārds, uzvārds</w:t>
      </w:r>
    </w:p>
    <w:p w:rsidR="00607628" w:rsidRPr="00607628" w:rsidRDefault="00607628" w:rsidP="00607628">
      <w:pPr>
        <w:rPr>
          <w:rFonts w:ascii="Times New Roman" w:eastAsia="Times New Roman" w:hAnsi="Times New Roman"/>
          <w:sz w:val="24"/>
          <w:szCs w:val="24"/>
        </w:rPr>
      </w:pPr>
      <w:r w:rsidRPr="00607628">
        <w:rPr>
          <w:rFonts w:ascii="Times New Roman" w:eastAsia="Times New Roman" w:hAnsi="Times New Roman"/>
          <w:sz w:val="24"/>
          <w:szCs w:val="24"/>
        </w:rPr>
        <w:t>Datums: 2016. gada ___  ___________</w:t>
      </w:r>
    </w:p>
    <w:p w:rsidR="008F358F" w:rsidRDefault="008F358F"/>
    <w:sectPr w:rsidR="008F358F" w:rsidSect="00607628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AF"/>
    <w:rsid w:val="00607628"/>
    <w:rsid w:val="007504AF"/>
    <w:rsid w:val="008F358F"/>
    <w:rsid w:val="0096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rFonts w:ascii="Calibri" w:hAnsi="Calibri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rFonts w:ascii="Calibri" w:hAnsi="Calibri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sc.gov.lv/vispizglitiba/szpdarbs/ieteikumi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1160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Admin</cp:lastModifiedBy>
  <cp:revision>4</cp:revision>
  <dcterms:created xsi:type="dcterms:W3CDTF">2016-01-20T08:15:00Z</dcterms:created>
  <dcterms:modified xsi:type="dcterms:W3CDTF">2016-02-05T07:26:00Z</dcterms:modified>
</cp:coreProperties>
</file>