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7D9" w:rsidRPr="004764CA" w:rsidRDefault="004917D9" w:rsidP="004917D9">
      <w:pPr>
        <w:spacing w:after="0" w:line="240" w:lineRule="auto"/>
        <w:jc w:val="right"/>
        <w:rPr>
          <w:rFonts w:ascii="Times New Roman" w:eastAsia="Times New Roman" w:hAnsi="Times New Roman" w:cs="Times New Roman"/>
          <w:lang w:eastAsia="lv-LV"/>
        </w:rPr>
      </w:pPr>
      <w:r w:rsidRPr="004764CA">
        <w:rPr>
          <w:rFonts w:ascii="Times New Roman" w:eastAsia="Times New Roman" w:hAnsi="Times New Roman" w:cs="Times New Roman"/>
          <w:lang w:eastAsia="lv-LV"/>
        </w:rPr>
        <w:t>NORAKSTS</w:t>
      </w:r>
    </w:p>
    <w:p w:rsidR="004764CA" w:rsidRDefault="004764CA" w:rsidP="004764CA">
      <w:pPr>
        <w:spacing w:after="0" w:line="240" w:lineRule="auto"/>
        <w:jc w:val="center"/>
        <w:rPr>
          <w:rFonts w:ascii="Times New Roman" w:eastAsia="Times New Roman" w:hAnsi="Times New Roman" w:cs="Times New Roman"/>
          <w:sz w:val="24"/>
          <w:szCs w:val="24"/>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920115" cy="97536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CA" w:rsidRDefault="004764CA" w:rsidP="004764CA">
                            <w:r>
                              <w:rPr>
                                <w:rFonts w:ascii="Times New Roman" w:hAnsi="Times New Roman"/>
                                <w:noProof/>
                                <w:sz w:val="20"/>
                                <w:szCs w:val="20"/>
                                <w:lang w:eastAsia="lv-LV"/>
                              </w:rPr>
                              <w:drawing>
                                <wp:inline distT="0" distB="0" distL="0" distR="0">
                                  <wp:extent cx="723900" cy="838200"/>
                                  <wp:effectExtent l="0" t="0" r="0" b="0"/>
                                  <wp:docPr id="1" name="Picture 1" descr="7juun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7juunij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inline>
                              </w:drawing>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13.8pt;margin-top:0;width:72.45pt;height:7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" filled="f" stroked="f">
                <v:textbox inset=",1mm,,1mm">
                  <w:txbxContent>
                    <w:p w:rsidR="004764CA" w:rsidRDefault="004764CA" w:rsidP="004764CA">
                      <w:r>
                        <w:rPr>
                          <w:rFonts w:ascii="Times New Roman" w:hAnsi="Times New Roman"/>
                          <w:noProof/>
                          <w:sz w:val="20"/>
                          <w:szCs w:val="20"/>
                          <w:lang w:eastAsia="lv-LV"/>
                        </w:rPr>
                        <w:drawing>
                          <wp:inline distT="0" distB="0" distL="0" distR="0">
                            <wp:extent cx="723900" cy="838200"/>
                            <wp:effectExtent l="0" t="0" r="0" b="0"/>
                            <wp:docPr id="1" name="Picture 1" descr="7juun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7juunij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inline>
                        </w:drawing>
                      </w:r>
                    </w:p>
                  </w:txbxContent>
                </v:textbox>
              </v:shape>
            </w:pict>
          </mc:Fallback>
        </mc:AlternateContent>
      </w:r>
      <w:r>
        <w:rPr>
          <w:rFonts w:ascii="Times New Roman" w:eastAsia="Times New Roman" w:hAnsi="Times New Roman" w:cs="Times New Roman"/>
          <w:sz w:val="24"/>
          <w:szCs w:val="24"/>
        </w:rPr>
        <w:t>LATVIJAS REPUBLIKA</w:t>
      </w:r>
    </w:p>
    <w:p w:rsidR="004764CA" w:rsidRDefault="004764CA" w:rsidP="004764CA">
      <w:pPr>
        <w:spacing w:after="0"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TUKUMA</w:t>
      </w:r>
      <w:proofErr w:type="gramStart"/>
      <w:r>
        <w:rPr>
          <w:rFonts w:ascii="Times New Roman" w:eastAsia="Times New Roman" w:hAnsi="Times New Roman" w:cs="Times New Roman"/>
          <w:b/>
          <w:sz w:val="48"/>
          <w:szCs w:val="48"/>
        </w:rPr>
        <w:t xml:space="preserve">  </w:t>
      </w:r>
      <w:proofErr w:type="gramEnd"/>
      <w:r>
        <w:rPr>
          <w:rFonts w:ascii="Times New Roman" w:eastAsia="Times New Roman" w:hAnsi="Times New Roman" w:cs="Times New Roman"/>
          <w:b/>
          <w:sz w:val="48"/>
          <w:szCs w:val="48"/>
        </w:rPr>
        <w:t>NOVADA  DOME</w:t>
      </w:r>
    </w:p>
    <w:p w:rsidR="004764CA" w:rsidRDefault="004764CA" w:rsidP="004764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Reģistrācijas</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Nr.90000050975</w:t>
      </w:r>
    </w:p>
    <w:p w:rsidR="004764CA" w:rsidRDefault="004764CA" w:rsidP="004764CA">
      <w:pPr>
        <w:spacing w:after="0" w:line="240" w:lineRule="auto"/>
        <w:jc w:val="center"/>
        <w:rPr>
          <w:rFonts w:ascii="Times New Roman" w:eastAsia="Times New Roman" w:hAnsi="Times New Roman" w:cs="Times New Roman"/>
          <w:color w:val="1C1C1C"/>
        </w:rPr>
      </w:pPr>
      <w:r>
        <w:rPr>
          <w:rFonts w:ascii="Times New Roman" w:eastAsia="Times New Roman" w:hAnsi="Times New Roman" w:cs="Times New Roman"/>
          <w:color w:val="1C1C1C"/>
        </w:rPr>
        <w:t xml:space="preserve">Talsu iela 4, Tukums, Tukuma novads, LV-3101, </w:t>
      </w:r>
    </w:p>
    <w:p w:rsidR="004764CA" w:rsidRDefault="004764CA" w:rsidP="004764CA">
      <w:pPr>
        <w:spacing w:after="0" w:line="240" w:lineRule="auto"/>
        <w:jc w:val="center"/>
        <w:rPr>
          <w:rFonts w:ascii="Times New Roman" w:eastAsia="Times New Roman" w:hAnsi="Times New Roman" w:cs="Times New Roman"/>
          <w:color w:val="1C1C1C"/>
        </w:rPr>
      </w:pPr>
      <w:r>
        <w:rPr>
          <w:rFonts w:ascii="Times New Roman" w:eastAsia="Times New Roman" w:hAnsi="Times New Roman" w:cs="Times New Roman"/>
          <w:color w:val="1C1C1C"/>
        </w:rPr>
        <w:t>tālrunis 63122707, fakss 63107243, mobilais tālrunis 26603299, 29288876</w:t>
      </w:r>
    </w:p>
    <w:p w:rsidR="004764CA" w:rsidRDefault="002876E2" w:rsidP="004764CA">
      <w:pPr>
        <w:spacing w:after="0" w:line="240" w:lineRule="auto"/>
        <w:jc w:val="center"/>
        <w:rPr>
          <w:rFonts w:ascii="Times New Roman" w:eastAsia="Times New Roman" w:hAnsi="Times New Roman" w:cs="Times New Roman"/>
          <w:color w:val="1C1C1C"/>
        </w:rPr>
      </w:pPr>
      <w:hyperlink r:id="rId9" w:history="1">
        <w:r w:rsidR="004764CA">
          <w:rPr>
            <w:rStyle w:val="Hipersaite"/>
            <w:rFonts w:ascii="Times New Roman" w:eastAsia="Times New Roman" w:hAnsi="Times New Roman" w:cs="Times New Roman"/>
            <w:color w:val="1C1C1C"/>
          </w:rPr>
          <w:t>www.tukums.lv</w:t>
        </w:r>
      </w:hyperlink>
      <w:proofErr w:type="gramStart"/>
      <w:r w:rsidR="004764CA">
        <w:rPr>
          <w:rFonts w:ascii="Times New Roman" w:eastAsia="Times New Roman" w:hAnsi="Times New Roman" w:cs="Times New Roman"/>
          <w:color w:val="1C1C1C"/>
          <w:u w:val="single"/>
        </w:rPr>
        <w:t xml:space="preserve"> </w:t>
      </w:r>
      <w:r w:rsidR="004764CA">
        <w:rPr>
          <w:rFonts w:ascii="Times New Roman" w:eastAsia="Times New Roman" w:hAnsi="Times New Roman" w:cs="Times New Roman"/>
          <w:color w:val="1C1C1C"/>
        </w:rPr>
        <w:t xml:space="preserve">     </w:t>
      </w:r>
      <w:proofErr w:type="gramEnd"/>
      <w:r w:rsidR="004764CA">
        <w:rPr>
          <w:rFonts w:ascii="Times New Roman" w:eastAsia="Times New Roman" w:hAnsi="Times New Roman" w:cs="Times New Roman"/>
          <w:color w:val="1C1C1C"/>
        </w:rPr>
        <w:t xml:space="preserve">e-pasts: </w:t>
      </w:r>
      <w:hyperlink r:id="rId10" w:history="1">
        <w:r w:rsidR="004764CA">
          <w:rPr>
            <w:rStyle w:val="Hipersaite"/>
            <w:rFonts w:ascii="Times New Roman" w:eastAsia="Times New Roman" w:hAnsi="Times New Roman" w:cs="Times New Roman"/>
          </w:rPr>
          <w:t>dome@tukums.lv</w:t>
        </w:r>
      </w:hyperlink>
      <w:r w:rsidR="004764CA">
        <w:rPr>
          <w:rFonts w:ascii="Times New Roman" w:eastAsia="Times New Roman" w:hAnsi="Times New Roman" w:cs="Times New Roman"/>
          <w:color w:val="1C1C1C"/>
        </w:rPr>
        <w:t xml:space="preserve">         </w:t>
      </w:r>
    </w:p>
    <w:p w:rsidR="004764CA" w:rsidRDefault="004764CA" w:rsidP="004764CA">
      <w:pPr>
        <w:spacing w:after="0" w:line="240" w:lineRule="auto"/>
        <w:rPr>
          <w:rFonts w:ascii="Times New Roman" w:eastAsia="Times New Roman" w:hAnsi="Times New Roman" w:cs="Times New Roman"/>
          <w:sz w:val="16"/>
          <w:szCs w:val="16"/>
        </w:rPr>
      </w:pPr>
      <w:r>
        <w:rPr>
          <w:noProof/>
          <w:lang w:eastAsia="lv-LV"/>
        </w:rPr>
        <mc:AlternateContent>
          <mc:Choice Requires="wps">
            <w:drawing>
              <wp:anchor distT="0" distB="0" distL="114300" distR="114300" simplePos="0" relativeHeight="251660288" behindDoc="0" locked="0" layoutInCell="1" allowOverlap="1">
                <wp:simplePos x="0" y="0"/>
                <wp:positionH relativeFrom="column">
                  <wp:posOffset>1600200</wp:posOffset>
                </wp:positionH>
                <wp:positionV relativeFrom="paragraph">
                  <wp:posOffset>3657600</wp:posOffset>
                </wp:positionV>
                <wp:extent cx="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1B32B0" id="Straight Connector 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jZFwIAADI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FtsWNkXAgAAMgQAAA4AAAAAAAAAAAAAAAAALgIAAGRycy9lMm9Eb2MueG1sUEsBAi0AFAAGAAgA&#10;AAAhAPfhhzPcAAAACwEAAA8AAAAAAAAAAAAAAAAAcQQAAGRycy9kb3ducmV2LnhtbFBLBQYAAAAA&#10;BAAEAPMAAAB6BQAAAAA=&#10;"/>
            </w:pict>
          </mc:Fallback>
        </mc:AlternateContent>
      </w:r>
      <w:r>
        <w:rPr>
          <w:noProof/>
          <w:lang w:eastAsia="lv-LV"/>
        </w:rPr>
        <mc:AlternateContent>
          <mc:Choice Requires="wps">
            <w:drawing>
              <wp:anchor distT="0" distB="0" distL="114300" distR="114300" simplePos="0" relativeHeight="251661312" behindDoc="0" locked="0" layoutInCell="1" allowOverlap="1">
                <wp:simplePos x="0" y="0"/>
                <wp:positionH relativeFrom="column">
                  <wp:posOffset>1600200</wp:posOffset>
                </wp:positionH>
                <wp:positionV relativeFrom="paragraph">
                  <wp:posOffset>3657600</wp:posOffset>
                </wp:positionV>
                <wp:extent cx="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CDFA7D" id="Straight Connector 2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"/>
            </w:pict>
          </mc:Fallback>
        </mc:AlternateContent>
      </w:r>
      <w:r>
        <w:rPr>
          <w:noProof/>
          <w:lang w:eastAsia="lv-LV"/>
        </w:rPr>
        <mc:AlternateContent>
          <mc:Choice Requires="wps">
            <w:drawing>
              <wp:anchor distT="0" distB="0" distL="114300" distR="114300" simplePos="0" relativeHeight="251662336" behindDoc="0" locked="0" layoutInCell="1" allowOverlap="1">
                <wp:simplePos x="0" y="0"/>
                <wp:positionH relativeFrom="column">
                  <wp:posOffset>1600200</wp:posOffset>
                </wp:positionH>
                <wp:positionV relativeFrom="paragraph">
                  <wp:posOffset>3657600</wp:posOffset>
                </wp:positionV>
                <wp:extent cx="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EF2BA6" id="Straight Connector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YTFwIAADI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MLx5hMXAgAAMgQAAA4AAAAAAAAAAAAAAAAALgIAAGRycy9lMm9Eb2MueG1sUEsBAi0AFAAGAAgA&#10;AAAhAPfhhzPcAAAACwEAAA8AAAAAAAAAAAAAAAAAcQQAAGRycy9kb3ducmV2LnhtbFBLBQYAAAAA&#10;BAAEAPMAAAB6BQAAAAA=&#10;"/>
            </w:pict>
          </mc:Fallback>
        </mc:AlternateContent>
      </w:r>
      <w:r>
        <w:rPr>
          <w:noProof/>
          <w:lang w:eastAsia="lv-LV"/>
        </w:rPr>
        <mc:AlternateContent>
          <mc:Choice Requires="wps">
            <w:drawing>
              <wp:anchor distT="0" distB="0" distL="114300" distR="114300" simplePos="0" relativeHeight="251663360" behindDoc="0" locked="0" layoutInCell="1" allowOverlap="1">
                <wp:simplePos x="0" y="0"/>
                <wp:positionH relativeFrom="column">
                  <wp:posOffset>-180975</wp:posOffset>
                </wp:positionH>
                <wp:positionV relativeFrom="paragraph">
                  <wp:posOffset>134620</wp:posOffset>
                </wp:positionV>
                <wp:extent cx="6127115" cy="0"/>
                <wp:effectExtent l="0" t="19050" r="26035"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75881E" id="Straight Connector 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0.6pt" to="468.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" strokeweight="3.25pt">
                <v:stroke linestyle="thickThin"/>
              </v:line>
            </w:pict>
          </mc:Fallback>
        </mc:AlternateContent>
      </w:r>
    </w:p>
    <w:p w:rsidR="004764CA" w:rsidRDefault="004764CA" w:rsidP="004764CA">
      <w:pPr>
        <w:spacing w:after="0" w:line="240" w:lineRule="auto"/>
        <w:rPr>
          <w:rFonts w:ascii="Times New Roman" w:eastAsia="Times New Roman" w:hAnsi="Times New Roman" w:cs="Times New Roman"/>
          <w:sz w:val="24"/>
          <w:szCs w:val="36"/>
        </w:rPr>
      </w:pPr>
    </w:p>
    <w:p w:rsidR="004917D9" w:rsidRPr="00F048A5" w:rsidRDefault="004917D9" w:rsidP="004917D9">
      <w:pPr>
        <w:spacing w:after="0" w:line="240" w:lineRule="auto"/>
        <w:ind w:left="5040" w:right="-58" w:firstLine="720"/>
        <w:jc w:val="both"/>
        <w:rPr>
          <w:rFonts w:ascii="Times New Roman" w:eastAsia="Times New Roman" w:hAnsi="Times New Roman" w:cs="Times New Roman"/>
          <w:bCs/>
          <w:sz w:val="20"/>
          <w:szCs w:val="20"/>
        </w:rPr>
      </w:pPr>
      <w:r w:rsidRPr="00F048A5">
        <w:rPr>
          <w:rFonts w:ascii="Times New Roman" w:eastAsia="Times New Roman" w:hAnsi="Times New Roman" w:cs="Times New Roman"/>
          <w:bCs/>
          <w:sz w:val="20"/>
          <w:szCs w:val="20"/>
        </w:rPr>
        <w:t xml:space="preserve">APSTIPRINĀTI </w:t>
      </w:r>
    </w:p>
    <w:p w:rsidR="004917D9" w:rsidRPr="00F048A5" w:rsidRDefault="004917D9" w:rsidP="004917D9">
      <w:pPr>
        <w:spacing w:after="0" w:line="240" w:lineRule="auto"/>
        <w:ind w:right="-58"/>
        <w:jc w:val="both"/>
        <w:rPr>
          <w:rFonts w:ascii="Times New Roman" w:eastAsia="Times New Roman" w:hAnsi="Times New Roman" w:cs="Times New Roman"/>
          <w:bCs/>
          <w:sz w:val="20"/>
          <w:szCs w:val="20"/>
        </w:rPr>
      </w:pP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Pr>
          <w:rFonts w:ascii="Times New Roman" w:eastAsia="Times New Roman" w:hAnsi="Times New Roman" w:cs="Times New Roman"/>
          <w:bCs/>
          <w:sz w:val="20"/>
          <w:szCs w:val="20"/>
        </w:rPr>
        <w:t>ar Tukuma novada Domes 02.07</w:t>
      </w:r>
      <w:r w:rsidRPr="00F048A5">
        <w:rPr>
          <w:rFonts w:ascii="Times New Roman" w:eastAsia="Times New Roman" w:hAnsi="Times New Roman" w:cs="Times New Roman"/>
          <w:bCs/>
          <w:sz w:val="20"/>
          <w:szCs w:val="20"/>
        </w:rPr>
        <w:t>.2015.</w:t>
      </w:r>
    </w:p>
    <w:p w:rsidR="004917D9" w:rsidRPr="00F048A5" w:rsidRDefault="004917D9" w:rsidP="004917D9">
      <w:pPr>
        <w:spacing w:after="0" w:line="240" w:lineRule="auto"/>
        <w:ind w:right="-58"/>
        <w:jc w:val="both"/>
        <w:rPr>
          <w:rFonts w:ascii="Times New Roman" w:eastAsia="Times New Roman" w:hAnsi="Times New Roman" w:cs="Times New Roman"/>
          <w:bCs/>
          <w:sz w:val="20"/>
          <w:szCs w:val="20"/>
        </w:rPr>
      </w:pP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sidRPr="00F048A5">
        <w:rPr>
          <w:rFonts w:ascii="Times New Roman" w:eastAsia="Times New Roman" w:hAnsi="Times New Roman" w:cs="Times New Roman"/>
          <w:bCs/>
          <w:sz w:val="20"/>
          <w:szCs w:val="20"/>
        </w:rPr>
        <w:tab/>
      </w:r>
      <w:r>
        <w:rPr>
          <w:rFonts w:ascii="Times New Roman" w:eastAsia="Times New Roman" w:hAnsi="Times New Roman" w:cs="Times New Roman"/>
          <w:bCs/>
          <w:sz w:val="20"/>
          <w:szCs w:val="20"/>
        </w:rPr>
        <w:t>lēmumu (prot. Nr.7,</w:t>
      </w:r>
      <w:r w:rsidR="00577D0F">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9</w:t>
      </w:r>
      <w:r w:rsidRPr="00F048A5">
        <w:rPr>
          <w:rFonts w:ascii="Times New Roman" w:eastAsia="Times New Roman" w:hAnsi="Times New Roman" w:cs="Times New Roman"/>
          <w:bCs/>
          <w:sz w:val="20"/>
          <w:szCs w:val="20"/>
        </w:rPr>
        <w:t>.§.)</w:t>
      </w:r>
    </w:p>
    <w:p w:rsidR="004917D9" w:rsidRPr="00F048A5" w:rsidRDefault="004917D9" w:rsidP="004917D9">
      <w:pPr>
        <w:spacing w:after="0" w:line="240" w:lineRule="auto"/>
        <w:ind w:right="-58"/>
        <w:jc w:val="center"/>
        <w:rPr>
          <w:rFonts w:ascii="Times New Roman" w:eastAsia="Times New Roman" w:hAnsi="Times New Roman" w:cs="Times New Roman"/>
          <w:b/>
          <w:bCs/>
          <w:sz w:val="24"/>
          <w:szCs w:val="24"/>
        </w:rPr>
      </w:pPr>
    </w:p>
    <w:p w:rsidR="004917D9" w:rsidRPr="00F048A5" w:rsidRDefault="004917D9" w:rsidP="004917D9">
      <w:pPr>
        <w:spacing w:after="0" w:line="240" w:lineRule="auto"/>
        <w:jc w:val="center"/>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b/>
          <w:sz w:val="24"/>
          <w:szCs w:val="24"/>
          <w:lang w:eastAsia="lv-LV"/>
        </w:rPr>
        <w:t xml:space="preserve">NOTEIKUMI </w:t>
      </w:r>
    </w:p>
    <w:p w:rsidR="004917D9" w:rsidRPr="00F048A5" w:rsidRDefault="004917D9" w:rsidP="004917D9">
      <w:pPr>
        <w:spacing w:after="0" w:line="240" w:lineRule="auto"/>
        <w:ind w:right="-58"/>
        <w:jc w:val="center"/>
        <w:rPr>
          <w:rFonts w:ascii="Times New Roman" w:eastAsia="Times New Roman" w:hAnsi="Times New Roman" w:cs="Times New Roman"/>
          <w:bCs/>
          <w:sz w:val="24"/>
          <w:szCs w:val="24"/>
        </w:rPr>
      </w:pPr>
      <w:r w:rsidRPr="00F048A5">
        <w:rPr>
          <w:rFonts w:ascii="Times New Roman" w:eastAsia="Times New Roman" w:hAnsi="Times New Roman" w:cs="Times New Roman"/>
          <w:bCs/>
          <w:sz w:val="24"/>
          <w:szCs w:val="24"/>
        </w:rPr>
        <w:t>Tukumā</w:t>
      </w:r>
    </w:p>
    <w:p w:rsidR="004917D9" w:rsidRPr="00F048A5" w:rsidRDefault="004917D9" w:rsidP="004917D9">
      <w:pPr>
        <w:spacing w:after="0" w:line="240" w:lineRule="auto"/>
        <w:rPr>
          <w:rFonts w:ascii="Times New Roman" w:eastAsia="Calibri" w:hAnsi="Times New Roman" w:cs="Times New Roman"/>
          <w:b/>
          <w:bCs/>
          <w:kern w:val="36"/>
        </w:rPr>
      </w:pPr>
      <w:r>
        <w:rPr>
          <w:rFonts w:ascii="Times New Roman" w:eastAsia="Calibri" w:hAnsi="Times New Roman" w:cs="Times New Roman"/>
        </w:rPr>
        <w:t>2015.gada 2.jūl</w:t>
      </w:r>
      <w:r w:rsidRPr="00F048A5">
        <w:rPr>
          <w:rFonts w:ascii="Times New Roman" w:eastAsia="Calibri" w:hAnsi="Times New Roman" w:cs="Times New Roman"/>
        </w:rPr>
        <w:t>ijā</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F048A5">
        <w:rPr>
          <w:rFonts w:ascii="Times New Roman" w:eastAsia="Calibri" w:hAnsi="Times New Roman" w:cs="Times New Roman"/>
        </w:rPr>
        <w:t xml:space="preserve"> </w:t>
      </w:r>
      <w:r>
        <w:rPr>
          <w:rFonts w:ascii="Times New Roman" w:eastAsia="Calibri" w:hAnsi="Times New Roman" w:cs="Times New Roman"/>
          <w:b/>
          <w:bCs/>
          <w:kern w:val="36"/>
        </w:rPr>
        <w:t>Nr.9</w:t>
      </w:r>
    </w:p>
    <w:p w:rsidR="004917D9" w:rsidRPr="009429B6" w:rsidRDefault="004917D9" w:rsidP="004917D9">
      <w:pPr>
        <w:spacing w:after="0" w:line="240" w:lineRule="auto"/>
        <w:ind w:firstLine="720"/>
        <w:jc w:val="center"/>
        <w:rPr>
          <w:rFonts w:ascii="Times New Roman" w:eastAsia="Times New Roman" w:hAnsi="Times New Roman" w:cs="Times New Roman"/>
          <w:b/>
          <w:sz w:val="24"/>
          <w:szCs w:val="24"/>
          <w:lang w:eastAsia="lv-LV"/>
        </w:rPr>
      </w:pPr>
      <w:r w:rsidRPr="00F048A5">
        <w:rPr>
          <w:rFonts w:ascii="Times New Roman" w:eastAsia="Calibri" w:hAnsi="Times New Roman" w:cs="Times New Roman"/>
          <w:bCs/>
          <w:kern w:val="36"/>
        </w:rPr>
        <w:tab/>
      </w:r>
      <w:r w:rsidRPr="00F048A5">
        <w:rPr>
          <w:rFonts w:ascii="Times New Roman" w:eastAsia="Calibri" w:hAnsi="Times New Roman" w:cs="Times New Roman"/>
          <w:bCs/>
          <w:kern w:val="36"/>
        </w:rPr>
        <w:tab/>
      </w:r>
      <w:r w:rsidRPr="00F048A5">
        <w:rPr>
          <w:rFonts w:ascii="Times New Roman" w:eastAsia="Calibri" w:hAnsi="Times New Roman" w:cs="Times New Roman"/>
          <w:bCs/>
          <w:kern w:val="36"/>
        </w:rPr>
        <w:tab/>
      </w:r>
      <w:r w:rsidRPr="00F048A5">
        <w:rPr>
          <w:rFonts w:ascii="Times New Roman" w:eastAsia="Calibri" w:hAnsi="Times New Roman" w:cs="Times New Roman"/>
          <w:bCs/>
          <w:kern w:val="36"/>
        </w:rPr>
        <w:tab/>
      </w:r>
      <w:r w:rsidRPr="00F048A5">
        <w:rPr>
          <w:rFonts w:ascii="Times New Roman" w:eastAsia="Calibri" w:hAnsi="Times New Roman" w:cs="Times New Roman"/>
          <w:bCs/>
          <w:kern w:val="36"/>
        </w:rPr>
        <w:tab/>
      </w:r>
      <w:r w:rsidRPr="00F048A5">
        <w:rPr>
          <w:rFonts w:ascii="Times New Roman" w:eastAsia="Calibri" w:hAnsi="Times New Roman" w:cs="Times New Roman"/>
          <w:bCs/>
          <w:kern w:val="36"/>
        </w:rPr>
        <w:tab/>
      </w:r>
      <w:r w:rsidRPr="00F048A5">
        <w:rPr>
          <w:rFonts w:ascii="Times New Roman" w:eastAsia="Calibri" w:hAnsi="Times New Roman" w:cs="Times New Roman"/>
          <w:bCs/>
          <w:kern w:val="36"/>
        </w:rPr>
        <w:tab/>
      </w:r>
      <w:r w:rsidRPr="00F048A5">
        <w:rPr>
          <w:rFonts w:ascii="Times New Roman" w:eastAsia="Calibri" w:hAnsi="Times New Roman" w:cs="Times New Roman"/>
          <w:bCs/>
          <w:kern w:val="36"/>
        </w:rPr>
        <w:tab/>
      </w:r>
      <w:r w:rsidRPr="00F048A5">
        <w:rPr>
          <w:rFonts w:ascii="Times New Roman" w:eastAsia="Calibri" w:hAnsi="Times New Roman" w:cs="Times New Roman"/>
          <w:bCs/>
          <w:kern w:val="36"/>
        </w:rPr>
        <w:tab/>
      </w:r>
      <w:r w:rsidRPr="009429B6">
        <w:rPr>
          <w:rFonts w:ascii="Times New Roman" w:eastAsia="Calibri" w:hAnsi="Times New Roman" w:cs="Times New Roman"/>
          <w:bCs/>
          <w:kern w:val="36"/>
          <w:sz w:val="24"/>
          <w:szCs w:val="24"/>
        </w:rPr>
        <w:t>(</w:t>
      </w:r>
      <w:r w:rsidRPr="009429B6">
        <w:rPr>
          <w:rFonts w:ascii="Times New Roman" w:eastAsia="Times New Roman" w:hAnsi="Times New Roman" w:cs="Times New Roman"/>
          <w:bCs/>
          <w:sz w:val="24"/>
          <w:szCs w:val="24"/>
        </w:rPr>
        <w:t>prot. Nr.7,</w:t>
      </w:r>
      <w:r w:rsidR="004764CA">
        <w:rPr>
          <w:rFonts w:ascii="Times New Roman" w:eastAsia="Times New Roman" w:hAnsi="Times New Roman" w:cs="Times New Roman"/>
          <w:bCs/>
          <w:sz w:val="24"/>
          <w:szCs w:val="24"/>
        </w:rPr>
        <w:t xml:space="preserve"> </w:t>
      </w:r>
      <w:r w:rsidRPr="009429B6">
        <w:rPr>
          <w:rFonts w:ascii="Times New Roman" w:eastAsia="Times New Roman" w:hAnsi="Times New Roman" w:cs="Times New Roman"/>
          <w:bCs/>
          <w:sz w:val="24"/>
          <w:szCs w:val="24"/>
        </w:rPr>
        <w:t>9.§.)</w:t>
      </w:r>
    </w:p>
    <w:p w:rsidR="004917D9" w:rsidRPr="00F048A5" w:rsidRDefault="004917D9" w:rsidP="004917D9">
      <w:pPr>
        <w:spacing w:after="0" w:line="240" w:lineRule="auto"/>
        <w:jc w:val="center"/>
        <w:rPr>
          <w:rFonts w:ascii="Times New Roman" w:eastAsia="Times New Roman" w:hAnsi="Times New Roman" w:cs="Times New Roman"/>
          <w:b/>
          <w:sz w:val="24"/>
          <w:szCs w:val="24"/>
          <w:lang w:eastAsia="lv-LV"/>
        </w:rPr>
      </w:pPr>
    </w:p>
    <w:p w:rsidR="004917D9" w:rsidRPr="00F048A5" w:rsidRDefault="004917D9" w:rsidP="004917D9">
      <w:pPr>
        <w:spacing w:after="0" w:line="240" w:lineRule="auto"/>
        <w:jc w:val="center"/>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b/>
          <w:bCs/>
          <w:sz w:val="24"/>
          <w:szCs w:val="24"/>
        </w:rPr>
        <w:t xml:space="preserve">Kārtība, kādā Tukuma novada pašvaldības iestādes un aģentūras plāno un uzskaita ieņēmumus no maksas pakalpojumiem un ar šo pakalpojumu sniegšanu saistītos izdevumus, nosaka un apstiprina </w:t>
      </w:r>
      <w:r w:rsidRPr="00F048A5">
        <w:rPr>
          <w:rFonts w:ascii="Times New Roman" w:eastAsia="Times New Roman" w:hAnsi="Times New Roman" w:cs="Times New Roman"/>
          <w:b/>
          <w:sz w:val="24"/>
          <w:szCs w:val="24"/>
          <w:lang w:eastAsia="lv-LV"/>
        </w:rPr>
        <w:t xml:space="preserve">maksas pakalpojumu izcenojumus </w:t>
      </w:r>
    </w:p>
    <w:p w:rsidR="004917D9" w:rsidRPr="00F048A5" w:rsidRDefault="004917D9" w:rsidP="004917D9">
      <w:pPr>
        <w:spacing w:after="0" w:line="240" w:lineRule="auto"/>
        <w:jc w:val="right"/>
        <w:rPr>
          <w:rFonts w:ascii="Times New Roman" w:eastAsia="Times New Roman" w:hAnsi="Times New Roman" w:cs="Times New Roman"/>
          <w:sz w:val="24"/>
          <w:szCs w:val="24"/>
        </w:rPr>
      </w:pPr>
    </w:p>
    <w:p w:rsidR="004917D9" w:rsidRPr="009979D0" w:rsidRDefault="004917D9" w:rsidP="004764CA">
      <w:pPr>
        <w:spacing w:after="0" w:line="240" w:lineRule="auto"/>
        <w:ind w:left="5040" w:firstLine="720"/>
        <w:rPr>
          <w:rFonts w:ascii="Times New Roman" w:eastAsia="Times New Roman" w:hAnsi="Times New Roman" w:cs="Times New Roman"/>
          <w:sz w:val="20"/>
          <w:szCs w:val="20"/>
        </w:rPr>
      </w:pPr>
      <w:r w:rsidRPr="009979D0">
        <w:rPr>
          <w:rFonts w:ascii="Times New Roman" w:eastAsia="Times New Roman" w:hAnsi="Times New Roman" w:cs="Times New Roman"/>
          <w:sz w:val="20"/>
          <w:szCs w:val="20"/>
        </w:rPr>
        <w:t xml:space="preserve">Pamatojoties uz likuma „Par pašvaldībām” </w:t>
      </w:r>
    </w:p>
    <w:p w:rsidR="004917D9" w:rsidRDefault="004917D9" w:rsidP="004764CA">
      <w:pPr>
        <w:spacing w:after="0" w:line="240" w:lineRule="auto"/>
        <w:ind w:left="5760"/>
        <w:rPr>
          <w:rFonts w:ascii="Times New Roman" w:eastAsia="Times New Roman" w:hAnsi="Times New Roman" w:cs="Times New Roman"/>
          <w:iCs/>
          <w:sz w:val="20"/>
          <w:szCs w:val="20"/>
        </w:rPr>
      </w:pPr>
      <w:r w:rsidRPr="009979D0">
        <w:rPr>
          <w:rFonts w:ascii="Times New Roman" w:eastAsia="Times New Roman" w:hAnsi="Times New Roman" w:cs="Times New Roman"/>
          <w:sz w:val="20"/>
          <w:szCs w:val="20"/>
        </w:rPr>
        <w:t>21.panta pirmās daļas 14.punkta “g” apakšpunktu,</w:t>
      </w:r>
      <w:r w:rsidRPr="009979D0">
        <w:rPr>
          <w:rFonts w:ascii="Times New Roman" w:eastAsia="Times New Roman" w:hAnsi="Times New Roman" w:cs="Times New Roman"/>
          <w:iCs/>
          <w:sz w:val="20"/>
          <w:szCs w:val="20"/>
        </w:rPr>
        <w:t xml:space="preserve"> 27.punktu, Publisko aģentūru likuma 17.pantu</w:t>
      </w:r>
    </w:p>
    <w:p w:rsidR="004917D9" w:rsidRPr="009979D0" w:rsidRDefault="004917D9" w:rsidP="004917D9">
      <w:pPr>
        <w:spacing w:after="0" w:line="240" w:lineRule="auto"/>
        <w:jc w:val="right"/>
        <w:rPr>
          <w:rFonts w:ascii="Times New Roman" w:eastAsia="Times New Roman" w:hAnsi="Times New Roman" w:cs="Times New Roman"/>
          <w:iCs/>
          <w:sz w:val="20"/>
          <w:szCs w:val="20"/>
        </w:rPr>
      </w:pPr>
    </w:p>
    <w:p w:rsidR="004917D9" w:rsidRDefault="004917D9" w:rsidP="004917D9">
      <w:pPr>
        <w:spacing w:after="0" w:line="240" w:lineRule="auto"/>
        <w:jc w:val="center"/>
        <w:rPr>
          <w:rFonts w:ascii="TTDD2o00" w:eastAsia="Times New Roman" w:hAnsi="TTDD2o00" w:cs="TTDD2o00"/>
          <w:b/>
          <w:color w:val="000000"/>
          <w:sz w:val="24"/>
          <w:szCs w:val="24"/>
        </w:rPr>
      </w:pPr>
    </w:p>
    <w:p w:rsidR="004917D9" w:rsidRPr="00F048A5" w:rsidRDefault="004917D9" w:rsidP="004917D9">
      <w:pPr>
        <w:spacing w:after="0" w:line="240" w:lineRule="auto"/>
        <w:jc w:val="center"/>
        <w:rPr>
          <w:rFonts w:ascii="Times New Roman" w:eastAsia="Times New Roman" w:hAnsi="Times New Roman" w:cs="Times New Roman"/>
          <w:b/>
          <w:sz w:val="24"/>
          <w:szCs w:val="24"/>
          <w:lang w:eastAsia="lv-LV"/>
        </w:rPr>
      </w:pPr>
      <w:r w:rsidRPr="00F048A5">
        <w:rPr>
          <w:rFonts w:ascii="TTDD2o00" w:eastAsia="Times New Roman" w:hAnsi="TTDD2o00" w:cs="TTDD2o00"/>
          <w:b/>
          <w:color w:val="000000"/>
          <w:sz w:val="24"/>
          <w:szCs w:val="24"/>
        </w:rPr>
        <w:t>I. Vispārīgie jautājumi</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 xml:space="preserve">Noteikumi nosaka: </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 xml:space="preserve">kārtību, kādā plānojami un uzskaitāmi ieņēmumi no Tukuma novada pašvaldības iestāžu un aģentūru (turpmāk – iestāde un aģentūra) sniegtajiem maksas pakalpojumiem un ar šo pakalpojumu sniegšanu saistītie izdevumi; </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iestāžu un aģentūru sniegto maksas pakalpojumu izcenojumu noteikšanas metodiku;</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iestāžu un aģentūru maksas pakalpojumu izcenojumu apstiprināšanas kārtību.</w:t>
      </w:r>
    </w:p>
    <w:p w:rsidR="004917D9" w:rsidRPr="00F048A5" w:rsidRDefault="004917D9" w:rsidP="004917D9">
      <w:pPr>
        <w:spacing w:after="0" w:line="240" w:lineRule="auto"/>
        <w:jc w:val="both"/>
        <w:rPr>
          <w:rFonts w:ascii="Times New Roman" w:eastAsia="Times New Roman" w:hAnsi="Times New Roman" w:cs="Times New Roman"/>
          <w:sz w:val="24"/>
          <w:szCs w:val="24"/>
          <w:lang w:eastAsia="lv-LV"/>
        </w:rPr>
      </w:pPr>
      <w:bookmarkStart w:id="0" w:name="p2"/>
      <w:bookmarkStart w:id="1" w:name="BM394243"/>
      <w:bookmarkEnd w:id="0"/>
    </w:p>
    <w:p w:rsidR="004917D9" w:rsidRPr="00F048A5" w:rsidRDefault="004917D9" w:rsidP="004917D9">
      <w:pPr>
        <w:spacing w:after="0" w:line="240" w:lineRule="auto"/>
        <w:jc w:val="center"/>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b/>
          <w:sz w:val="24"/>
          <w:szCs w:val="24"/>
          <w:lang w:eastAsia="lv-LV"/>
        </w:rPr>
        <w:t>II. Ieņēmumu un izdevumu plānošana un uzskaite</w:t>
      </w:r>
      <w:bookmarkStart w:id="2" w:name="p4"/>
      <w:bookmarkEnd w:id="1"/>
      <w:bookmarkEnd w:id="2"/>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Iestādes un aģentūras ieņēmumu apjomu no sniegtajiem maksas pakalpojumiem un ar šo pakalpojumu sniegšanu saistītos izdevumus plāno attiecīgajā budžeta programmā, izstrādājot budžeta pieprasījumu attiecīgajam saimnieciskajam gadam.</w:t>
      </w:r>
      <w:bookmarkStart w:id="3" w:name="p5"/>
      <w:bookmarkEnd w:id="3"/>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Iestādes un aģentūras ieņēmumu apjomu no sniegtajiem maksas pakalpojumiem plāno, ņemot vērā katram maksas pakalpojuma veidam apstiprināto cenu (ar pievienotās vērtības nodokli, ja tāds tiek piemērots) un prognozēto sniegto maksas pakalpojuma apjomu.</w:t>
      </w:r>
      <w:bookmarkStart w:id="4" w:name="p6"/>
      <w:bookmarkEnd w:id="4"/>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Ieņēmumi no iestāžu un aģentūru sniegtajiem maksas pakalpojumiem tiek ieskaitīti atvērtajos iestāžu un aģentūru pamatbudžeta kontos, un tie tiek izlietoti izdevumu finansēšanai atbilstoši kārtējā gada apstiprinātajam budžeta plānam.</w:t>
      </w:r>
      <w:bookmarkStart w:id="5" w:name="p7"/>
      <w:bookmarkStart w:id="6" w:name="p8"/>
      <w:bookmarkEnd w:id="5"/>
      <w:bookmarkEnd w:id="6"/>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Iestādes un aģentūras ar maksas pakalpojumu sniegšanu saistīto izdevumu apjomu plāno tādā pašā apmērā kā ieņēmumus no sniegtajiem maksas pakalpojumiem.</w:t>
      </w:r>
      <w:bookmarkStart w:id="7" w:name="BM394249"/>
    </w:p>
    <w:p w:rsidR="004917D9" w:rsidRDefault="004917D9" w:rsidP="004917D9">
      <w:pPr>
        <w:spacing w:after="0" w:line="240" w:lineRule="auto"/>
        <w:rPr>
          <w:rFonts w:ascii="Times New Roman" w:eastAsia="Times New Roman" w:hAnsi="Times New Roman" w:cs="Times New Roman"/>
          <w:b/>
          <w:sz w:val="24"/>
          <w:szCs w:val="24"/>
          <w:lang w:eastAsia="lv-LV"/>
        </w:rPr>
      </w:pPr>
    </w:p>
    <w:p w:rsidR="004917D9" w:rsidRPr="00F048A5" w:rsidRDefault="004917D9" w:rsidP="004917D9">
      <w:pPr>
        <w:spacing w:after="0" w:line="240" w:lineRule="auto"/>
        <w:jc w:val="center"/>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b/>
          <w:sz w:val="24"/>
          <w:szCs w:val="24"/>
          <w:lang w:eastAsia="lv-LV"/>
        </w:rPr>
        <w:t>III. Sniegto maksas pakalpojumu izcenojumu noteikšanas metodika</w:t>
      </w:r>
      <w:bookmarkStart w:id="8" w:name="p9"/>
      <w:bookmarkEnd w:id="7"/>
      <w:bookmarkEnd w:id="8"/>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 xml:space="preserve">Lai noteiktu maksas pakalpojumu izcenojumu, iestāde un aģentūra katram maksas pakalpojuma veidam saskaņā ar šo noteikumu </w:t>
      </w:r>
      <w:hyperlink r:id="rId11" w:anchor="piel1" w:history="1">
        <w:r w:rsidRPr="00F048A5">
          <w:rPr>
            <w:rFonts w:ascii="Times New Roman" w:eastAsia="Times New Roman" w:hAnsi="Times New Roman" w:cs="Times New Roman"/>
            <w:i/>
            <w:color w:val="000000"/>
            <w:sz w:val="24"/>
            <w:szCs w:val="24"/>
            <w:lang w:eastAsia="lv-LV"/>
          </w:rPr>
          <w:t>1.pielikumu</w:t>
        </w:r>
      </w:hyperlink>
      <w:r w:rsidRPr="00F048A5">
        <w:rPr>
          <w:rFonts w:ascii="Times New Roman" w:eastAsia="Times New Roman" w:hAnsi="Times New Roman" w:cs="Times New Roman"/>
          <w:sz w:val="24"/>
          <w:szCs w:val="24"/>
          <w:lang w:eastAsia="lv-LV"/>
        </w:rPr>
        <w:t xml:space="preserve"> izstrādā maksas pakalpojuma izcenojuma aprēķinu. </w:t>
      </w:r>
      <w:bookmarkStart w:id="9" w:name="p10"/>
      <w:bookmarkEnd w:id="9"/>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lastRenderedPageBreak/>
        <w:t xml:space="preserve">Maksas pakalpojuma izcenojums ietver visas izmaksas, kuras rodas, sniedzot maksas pakalpojumu, un to aprēķina, izmantojot šādu formulu: </w:t>
      </w:r>
    </w:p>
    <w:p w:rsidR="004917D9" w:rsidRPr="00F048A5" w:rsidRDefault="004917D9" w:rsidP="004917D9">
      <w:pPr>
        <w:spacing w:after="0" w:line="240" w:lineRule="auto"/>
        <w:jc w:val="both"/>
        <w:rPr>
          <w:rFonts w:ascii="Times New Roman" w:eastAsia="Times New Roman" w:hAnsi="Times New Roman" w:cs="Times New Roman"/>
          <w:b/>
          <w:sz w:val="24"/>
          <w:szCs w:val="24"/>
          <w:lang w:eastAsia="lv-LV"/>
        </w:rPr>
      </w:pPr>
    </w:p>
    <w:p w:rsidR="004917D9" w:rsidRPr="00F048A5" w:rsidRDefault="004917D9" w:rsidP="004917D9">
      <w:pPr>
        <w:spacing w:after="0" w:line="240" w:lineRule="auto"/>
        <w:ind w:firstLine="720"/>
        <w:jc w:val="both"/>
        <w:rPr>
          <w:rFonts w:ascii="Times New Roman" w:eastAsia="Times New Roman" w:hAnsi="Times New Roman" w:cs="Times New Roman"/>
          <w:sz w:val="24"/>
          <w:szCs w:val="24"/>
          <w:lang w:eastAsia="lv-LV"/>
        </w:rPr>
      </w:pPr>
      <w:proofErr w:type="spellStart"/>
      <w:r w:rsidRPr="00F048A5">
        <w:rPr>
          <w:rFonts w:ascii="Times New Roman" w:eastAsia="Times New Roman" w:hAnsi="Times New Roman" w:cs="Times New Roman"/>
          <w:b/>
          <w:sz w:val="24"/>
          <w:szCs w:val="24"/>
          <w:lang w:eastAsia="lv-LV"/>
        </w:rPr>
        <w:t>Imp</w:t>
      </w:r>
      <w:proofErr w:type="spellEnd"/>
      <w:r w:rsidRPr="00F048A5">
        <w:rPr>
          <w:rFonts w:ascii="Times New Roman" w:eastAsia="Times New Roman" w:hAnsi="Times New Roman" w:cs="Times New Roman"/>
          <w:b/>
          <w:sz w:val="24"/>
          <w:szCs w:val="24"/>
          <w:lang w:eastAsia="lv-LV"/>
        </w:rPr>
        <w:t xml:space="preserve"> = (</w:t>
      </w:r>
      <w:proofErr w:type="spellStart"/>
      <w:r w:rsidRPr="00F048A5">
        <w:rPr>
          <w:rFonts w:ascii="Times New Roman" w:eastAsia="Times New Roman" w:hAnsi="Times New Roman" w:cs="Times New Roman"/>
          <w:b/>
          <w:sz w:val="24"/>
          <w:szCs w:val="24"/>
          <w:lang w:eastAsia="lv-LV"/>
        </w:rPr>
        <w:t>Tizm</w:t>
      </w:r>
      <w:proofErr w:type="spellEnd"/>
      <w:r w:rsidRPr="00F048A5">
        <w:rPr>
          <w:rFonts w:ascii="Times New Roman" w:eastAsia="Times New Roman" w:hAnsi="Times New Roman" w:cs="Times New Roman"/>
          <w:b/>
          <w:sz w:val="24"/>
          <w:szCs w:val="24"/>
          <w:lang w:eastAsia="lv-LV"/>
        </w:rPr>
        <w:t xml:space="preserve"> + </w:t>
      </w:r>
      <w:proofErr w:type="spellStart"/>
      <w:r w:rsidRPr="00F048A5">
        <w:rPr>
          <w:rFonts w:ascii="Times New Roman" w:eastAsia="Times New Roman" w:hAnsi="Times New Roman" w:cs="Times New Roman"/>
          <w:b/>
          <w:sz w:val="24"/>
          <w:szCs w:val="24"/>
          <w:lang w:eastAsia="lv-LV"/>
        </w:rPr>
        <w:t>Nizm</w:t>
      </w:r>
      <w:proofErr w:type="spellEnd"/>
      <w:r w:rsidRPr="00F048A5">
        <w:rPr>
          <w:rFonts w:ascii="Times New Roman" w:eastAsia="Times New Roman" w:hAnsi="Times New Roman" w:cs="Times New Roman"/>
          <w:b/>
          <w:sz w:val="24"/>
          <w:szCs w:val="24"/>
          <w:lang w:eastAsia="lv-LV"/>
        </w:rPr>
        <w:t>)/Vsk</w:t>
      </w:r>
      <w:r w:rsidRPr="00F048A5">
        <w:rPr>
          <w:rFonts w:ascii="Times New Roman" w:eastAsia="Times New Roman" w:hAnsi="Times New Roman" w:cs="Times New Roman"/>
          <w:sz w:val="24"/>
          <w:szCs w:val="24"/>
          <w:lang w:eastAsia="lv-LV"/>
        </w:rPr>
        <w:t>, kur</w:t>
      </w:r>
    </w:p>
    <w:p w:rsidR="004917D9" w:rsidRPr="00F048A5" w:rsidRDefault="004917D9" w:rsidP="004917D9">
      <w:pPr>
        <w:spacing w:after="0" w:line="240" w:lineRule="auto"/>
        <w:ind w:left="720"/>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br/>
      </w:r>
      <w:proofErr w:type="spellStart"/>
      <w:r w:rsidRPr="00F048A5">
        <w:rPr>
          <w:rFonts w:ascii="Times New Roman" w:eastAsia="Times New Roman" w:hAnsi="Times New Roman" w:cs="Times New Roman"/>
          <w:sz w:val="24"/>
          <w:szCs w:val="24"/>
          <w:lang w:eastAsia="lv-LV"/>
        </w:rPr>
        <w:t>Imp</w:t>
      </w:r>
      <w:proofErr w:type="spellEnd"/>
      <w:r w:rsidRPr="00F048A5">
        <w:rPr>
          <w:rFonts w:ascii="Times New Roman" w:eastAsia="Times New Roman" w:hAnsi="Times New Roman" w:cs="Times New Roman"/>
          <w:sz w:val="24"/>
          <w:szCs w:val="24"/>
          <w:lang w:eastAsia="lv-LV"/>
        </w:rPr>
        <w:t xml:space="preserve"> – viena sniegtā maksas pakalpojuma veida vienas vienības izcenojums; </w:t>
      </w:r>
    </w:p>
    <w:p w:rsidR="004917D9" w:rsidRPr="00F048A5" w:rsidRDefault="004917D9" w:rsidP="004917D9">
      <w:pPr>
        <w:spacing w:after="0" w:line="240" w:lineRule="auto"/>
        <w:ind w:left="720"/>
        <w:jc w:val="both"/>
        <w:rPr>
          <w:rFonts w:ascii="Times New Roman" w:eastAsia="Times New Roman" w:hAnsi="Times New Roman" w:cs="Times New Roman"/>
          <w:sz w:val="24"/>
          <w:szCs w:val="24"/>
          <w:lang w:eastAsia="lv-LV"/>
        </w:rPr>
      </w:pPr>
      <w:proofErr w:type="spellStart"/>
      <w:r w:rsidRPr="00F048A5">
        <w:rPr>
          <w:rFonts w:ascii="Times New Roman" w:eastAsia="Times New Roman" w:hAnsi="Times New Roman" w:cs="Times New Roman"/>
          <w:sz w:val="24"/>
          <w:szCs w:val="24"/>
          <w:lang w:eastAsia="lv-LV"/>
        </w:rPr>
        <w:t>Tizm</w:t>
      </w:r>
      <w:proofErr w:type="spellEnd"/>
      <w:r w:rsidRPr="00F048A5">
        <w:rPr>
          <w:rFonts w:ascii="Times New Roman" w:eastAsia="Times New Roman" w:hAnsi="Times New Roman" w:cs="Times New Roman"/>
          <w:sz w:val="24"/>
          <w:szCs w:val="24"/>
          <w:lang w:eastAsia="lv-LV"/>
        </w:rPr>
        <w:t xml:space="preserve"> – tiešās izmaksas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 </w:t>
      </w:r>
    </w:p>
    <w:p w:rsidR="004917D9" w:rsidRPr="00F048A5" w:rsidRDefault="004917D9" w:rsidP="004917D9">
      <w:pPr>
        <w:spacing w:after="0" w:line="240" w:lineRule="auto"/>
        <w:ind w:left="720"/>
        <w:jc w:val="both"/>
        <w:rPr>
          <w:rFonts w:ascii="Times New Roman" w:eastAsia="Times New Roman" w:hAnsi="Times New Roman" w:cs="Times New Roman"/>
          <w:sz w:val="24"/>
          <w:szCs w:val="24"/>
          <w:lang w:eastAsia="lv-LV"/>
        </w:rPr>
      </w:pPr>
      <w:proofErr w:type="spellStart"/>
      <w:r w:rsidRPr="00F048A5">
        <w:rPr>
          <w:rFonts w:ascii="Times New Roman" w:eastAsia="Times New Roman" w:hAnsi="Times New Roman" w:cs="Times New Roman"/>
          <w:sz w:val="24"/>
          <w:szCs w:val="24"/>
          <w:lang w:eastAsia="lv-LV"/>
        </w:rPr>
        <w:t>Nizm</w:t>
      </w:r>
      <w:proofErr w:type="spellEnd"/>
      <w:r w:rsidRPr="00F048A5">
        <w:rPr>
          <w:rFonts w:ascii="Times New Roman" w:eastAsia="Times New Roman" w:hAnsi="Times New Roman" w:cs="Times New Roman"/>
          <w:sz w:val="24"/>
          <w:szCs w:val="24"/>
          <w:lang w:eastAsia="lv-LV"/>
        </w:rPr>
        <w:t xml:space="preserve"> – netiešās izmaksas jeb izmaksas, kas ir netieši saistītas ar attiecīgā maksas pakalpojuma sniegšanu, piemēram, iestādes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 </w:t>
      </w:r>
    </w:p>
    <w:p w:rsidR="004917D9" w:rsidRPr="00F048A5" w:rsidRDefault="004917D9" w:rsidP="004917D9">
      <w:pPr>
        <w:spacing w:after="0" w:line="240" w:lineRule="auto"/>
        <w:ind w:left="720"/>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Vsk – plānotais maksas pakalpojuma vienību skaits noteiktā laikposmā.</w:t>
      </w:r>
    </w:p>
    <w:p w:rsidR="004917D9" w:rsidRPr="00F048A5" w:rsidRDefault="004917D9" w:rsidP="004917D9">
      <w:pPr>
        <w:spacing w:after="0" w:line="240" w:lineRule="auto"/>
        <w:jc w:val="both"/>
        <w:rPr>
          <w:rFonts w:ascii="Times New Roman" w:eastAsia="Times New Roman" w:hAnsi="Times New Roman" w:cs="Times New Roman"/>
          <w:sz w:val="24"/>
          <w:szCs w:val="24"/>
          <w:lang w:eastAsia="lv-LV"/>
        </w:rPr>
      </w:pPr>
    </w:p>
    <w:p w:rsidR="004917D9" w:rsidRPr="00F048A5" w:rsidRDefault="004917D9" w:rsidP="004917D9">
      <w:pPr>
        <w:numPr>
          <w:ilvl w:val="0"/>
          <w:numId w:val="1"/>
        </w:numPr>
        <w:spacing w:after="0" w:line="240" w:lineRule="auto"/>
        <w:jc w:val="both"/>
        <w:rPr>
          <w:rFonts w:ascii="Times New Roman" w:eastAsia="Times New Roman" w:hAnsi="Times New Roman" w:cs="Times New Roman"/>
          <w:sz w:val="24"/>
          <w:szCs w:val="24"/>
          <w:lang w:eastAsia="lv-LV"/>
        </w:rPr>
      </w:pPr>
      <w:bookmarkStart w:id="10" w:name="p11"/>
      <w:bookmarkEnd w:id="10"/>
      <w:r w:rsidRPr="00F048A5">
        <w:rPr>
          <w:rFonts w:ascii="Times New Roman" w:eastAsia="Times New Roman" w:hAnsi="Times New Roman" w:cs="Times New Roman"/>
          <w:sz w:val="24"/>
          <w:szCs w:val="24"/>
          <w:lang w:eastAsia="lv-LV"/>
        </w:rPr>
        <w:t>Kritērijus izmaksu klasificēšanai tiešajās un netiešajās izmaksās, kā arī netiešo izmaksu attiecināšanai uz konkrēto maksas pakalpojuma veidu iestāde un aģentūra nosaka, pamatojoties uz maksas pakalpojuma un tā sniegšanas procesa specifiku.</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sz w:val="24"/>
          <w:szCs w:val="24"/>
          <w:lang w:eastAsia="lv-LV"/>
        </w:rPr>
      </w:pPr>
      <w:bookmarkStart w:id="11" w:name="p12"/>
      <w:bookmarkEnd w:id="11"/>
      <w:r w:rsidRPr="00F048A5">
        <w:rPr>
          <w:rFonts w:ascii="Times New Roman" w:eastAsia="Times New Roman" w:hAnsi="Times New Roman" w:cs="Times New Roman"/>
          <w:sz w:val="24"/>
          <w:szCs w:val="24"/>
          <w:lang w:eastAsia="lv-LV"/>
        </w:rPr>
        <w:t>Maksas pakalpojumu izcenojumu aprēķinā iekļautās izmaksas klasificē saskaņā ar normatīvajiem aktiem par budžeta izdevumu klasifikāciju atbilstoši ekonomiskajām kategorijām, norādot izdevumu klasifikācijas kodu (četras zīmes).</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sz w:val="24"/>
          <w:szCs w:val="24"/>
          <w:lang w:eastAsia="lv-LV"/>
        </w:rPr>
      </w:pPr>
      <w:bookmarkStart w:id="12" w:name="p13"/>
      <w:bookmarkEnd w:id="12"/>
      <w:r w:rsidRPr="00F048A5">
        <w:rPr>
          <w:rFonts w:ascii="Times New Roman" w:eastAsia="Times New Roman" w:hAnsi="Times New Roman" w:cs="Times New Roman"/>
          <w:sz w:val="24"/>
          <w:szCs w:val="24"/>
          <w:lang w:eastAsia="lv-LV"/>
        </w:rPr>
        <w:t>Aprēķinot maksas pakalpojumu izcenojumus, nosaka diferencētas maksas pakalpojumu cenas, ņemot vērā pakalpojumu sniegšanas (pieprasīšanas) veidus (piemēram, elektroniskā formā vai personīgi).</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sz w:val="24"/>
          <w:szCs w:val="24"/>
          <w:lang w:eastAsia="lv-LV"/>
        </w:rPr>
      </w:pPr>
      <w:bookmarkStart w:id="13" w:name="p14"/>
      <w:bookmarkEnd w:id="13"/>
      <w:r w:rsidRPr="00F048A5">
        <w:rPr>
          <w:rFonts w:ascii="Times New Roman" w:eastAsia="Times New Roman" w:hAnsi="Times New Roman" w:cs="Times New Roman"/>
          <w:sz w:val="24"/>
          <w:szCs w:val="24"/>
          <w:lang w:eastAsia="lv-LV"/>
        </w:rPr>
        <w:t>Aprēķinot maksas pakalpojumu izcenojumus, tajos paredz atvieglojumus normatīvajos aktos noteiktajām mērķa grupām (piemēram, bērni, studenti, daudzbērnu ģimenes, pensionāri, personas, kurām noteikta invaliditāte, bez vecāku gādības palikuši bērni), lai nodrošinātu maksas pakalpojumu pieejamību.</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sz w:val="24"/>
          <w:szCs w:val="24"/>
          <w:lang w:eastAsia="lv-LV"/>
        </w:rPr>
      </w:pPr>
      <w:bookmarkStart w:id="14" w:name="p15"/>
      <w:bookmarkEnd w:id="14"/>
      <w:r w:rsidRPr="00F048A5">
        <w:rPr>
          <w:rFonts w:ascii="Times New Roman" w:eastAsia="Times New Roman" w:hAnsi="Times New Roman" w:cs="Times New Roman"/>
          <w:sz w:val="24"/>
          <w:szCs w:val="24"/>
          <w:lang w:eastAsia="lv-LV"/>
        </w:rPr>
        <w:t xml:space="preserve">Maksas pakalpojumu izcenojumu aprēķinā un maksas pakalpojumu cenrādī izcenojumu summas norāda </w:t>
      </w:r>
      <w:proofErr w:type="spellStart"/>
      <w:r w:rsidRPr="00CC41CD">
        <w:rPr>
          <w:rFonts w:ascii="Times New Roman" w:eastAsia="Times New Roman" w:hAnsi="Times New Roman" w:cs="Times New Roman"/>
          <w:i/>
          <w:sz w:val="24"/>
          <w:szCs w:val="24"/>
          <w:lang w:eastAsia="lv-LV"/>
        </w:rPr>
        <w:t>euro</w:t>
      </w:r>
      <w:proofErr w:type="spellEnd"/>
      <w:r w:rsidRPr="00F048A5">
        <w:rPr>
          <w:rFonts w:ascii="Times New Roman" w:eastAsia="Times New Roman" w:hAnsi="Times New Roman" w:cs="Times New Roman"/>
          <w:sz w:val="24"/>
          <w:szCs w:val="24"/>
          <w:lang w:eastAsia="lv-LV"/>
        </w:rPr>
        <w:t xml:space="preserve"> un centos.</w:t>
      </w:r>
    </w:p>
    <w:p w:rsidR="004917D9" w:rsidRPr="00F048A5" w:rsidRDefault="004917D9" w:rsidP="004917D9">
      <w:pPr>
        <w:spacing w:after="0" w:line="240" w:lineRule="auto"/>
        <w:jc w:val="both"/>
        <w:rPr>
          <w:rFonts w:ascii="Times New Roman" w:eastAsia="Times New Roman" w:hAnsi="Times New Roman" w:cs="Times New Roman"/>
          <w:sz w:val="24"/>
          <w:szCs w:val="24"/>
          <w:lang w:eastAsia="lv-LV"/>
        </w:rPr>
      </w:pPr>
      <w:bookmarkStart w:id="15" w:name="BM394257"/>
    </w:p>
    <w:p w:rsidR="004917D9" w:rsidRPr="00F048A5" w:rsidRDefault="004917D9" w:rsidP="004917D9">
      <w:pPr>
        <w:spacing w:after="0" w:line="240" w:lineRule="auto"/>
        <w:jc w:val="center"/>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b/>
          <w:sz w:val="24"/>
          <w:szCs w:val="24"/>
          <w:lang w:eastAsia="lv-LV"/>
        </w:rPr>
        <w:t>IV. Maksas pakalpojumu cenrāža apstiprināšana</w:t>
      </w:r>
      <w:bookmarkStart w:id="16" w:name="p16"/>
      <w:bookmarkEnd w:id="15"/>
      <w:bookmarkEnd w:id="16"/>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Iestāde vai aģentūra izstrādātos maksas pakalpojumu izcenojumu aprēķinus (</w:t>
      </w:r>
      <w:r w:rsidRPr="00F048A5">
        <w:rPr>
          <w:rFonts w:ascii="Times New Roman" w:eastAsia="Times New Roman" w:hAnsi="Times New Roman" w:cs="Times New Roman"/>
          <w:i/>
          <w:sz w:val="24"/>
          <w:szCs w:val="24"/>
          <w:lang w:eastAsia="lv-LV"/>
        </w:rPr>
        <w:t>1.pielikums</w:t>
      </w:r>
      <w:r w:rsidRPr="00F048A5">
        <w:rPr>
          <w:rFonts w:ascii="Times New Roman" w:eastAsia="Times New Roman" w:hAnsi="Times New Roman" w:cs="Times New Roman"/>
          <w:sz w:val="24"/>
          <w:szCs w:val="24"/>
          <w:lang w:eastAsia="lv-LV"/>
        </w:rPr>
        <w:t xml:space="preserve">) iesniedz saskaņošanai Tukuma novada pašvaldībā. Saskaņošanu veic Tukuma novada pašvaldības Finanšu nodaļas galvenā ekonomiste. </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Iestāde vai aģentūra, izmantojot saskaņotos maksas pakalpojumu izcenojumu aprēķinus (</w:t>
      </w:r>
      <w:r w:rsidRPr="00F048A5">
        <w:rPr>
          <w:rFonts w:ascii="Times New Roman" w:eastAsia="Times New Roman" w:hAnsi="Times New Roman" w:cs="Times New Roman"/>
          <w:i/>
          <w:sz w:val="24"/>
          <w:szCs w:val="24"/>
          <w:lang w:eastAsia="lv-LV"/>
        </w:rPr>
        <w:t>1.pielikums</w:t>
      </w:r>
      <w:r w:rsidRPr="00F048A5">
        <w:rPr>
          <w:rFonts w:ascii="Times New Roman" w:eastAsia="Times New Roman" w:hAnsi="Times New Roman" w:cs="Times New Roman"/>
          <w:sz w:val="24"/>
          <w:szCs w:val="24"/>
          <w:lang w:eastAsia="lv-LV"/>
        </w:rPr>
        <w:t>), izstrādā maksas pakalpojumu cenrādi kā pielikumu (</w:t>
      </w:r>
      <w:hyperlink r:id="rId12" w:anchor="piel2" w:history="1">
        <w:r w:rsidRPr="00F048A5">
          <w:rPr>
            <w:rFonts w:ascii="Times New Roman" w:eastAsia="Times New Roman" w:hAnsi="Times New Roman" w:cs="Times New Roman"/>
            <w:i/>
            <w:color w:val="000000"/>
            <w:sz w:val="24"/>
            <w:szCs w:val="24"/>
            <w:lang w:eastAsia="lv-LV"/>
          </w:rPr>
          <w:t>2.pielikums</w:t>
        </w:r>
      </w:hyperlink>
      <w:r w:rsidRPr="00F048A5">
        <w:rPr>
          <w:rFonts w:ascii="Times New Roman" w:eastAsia="Times New Roman" w:hAnsi="Times New Roman" w:cs="Times New Roman"/>
          <w:sz w:val="24"/>
          <w:szCs w:val="24"/>
          <w:lang w:eastAsia="lv-LV"/>
        </w:rPr>
        <w:t>), un iesniedz Tukuma novada pašvaldībā rakstiskā un elektroniskā veidā</w:t>
      </w:r>
      <w:bookmarkStart w:id="17" w:name="p17"/>
      <w:bookmarkEnd w:id="17"/>
      <w:r w:rsidRPr="00F048A5">
        <w:rPr>
          <w:rFonts w:ascii="Times New Roman" w:eastAsia="Times New Roman" w:hAnsi="Times New Roman" w:cs="Times New Roman"/>
          <w:sz w:val="24"/>
          <w:szCs w:val="24"/>
          <w:lang w:eastAsia="lv-LV"/>
        </w:rPr>
        <w:t xml:space="preserve">. Cenrādī norāda maksāšanas kārtību, likmes, atvieglojumus, to piemērošanas nosacījumus un citus īpašos nosacījumus. </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 xml:space="preserve">Pēc maksas pakalpojumu izcenojumu aprēķinu saskaņošanas, maksas pakalpojumu cenrāža izstrādāšanas un iesniegšanas, iestādes vadītājs vai aģentūras direktors kopā ar Tukuma novada pašvaldības Juridiskās nodaļas juristu sagatavo: </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 xml:space="preserve">lēmuma projektu par iestādes maksas pakalpojuma cenrāža apstiprināšanu; lēmuma projektam pielikumā pievieno maksas pakalpojumu cenrādi; kā pievienotos dokumentus lēmuma projektam pievieno maksas pakalpojumu izcenojumu aprēķinus; </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 xml:space="preserve">lēmuma projektu par pašvaldības saistošo noteikumu par aģentūras maksas pakalpojumu apstiprināšanu, pašvaldības saistošos noteikumus ar pielikumu – maksas </w:t>
      </w:r>
      <w:r w:rsidRPr="00F048A5">
        <w:rPr>
          <w:rFonts w:ascii="Times New Roman" w:eastAsia="Times New Roman" w:hAnsi="Times New Roman" w:cs="Times New Roman"/>
          <w:sz w:val="24"/>
          <w:szCs w:val="24"/>
          <w:lang w:eastAsia="lv-LV"/>
        </w:rPr>
        <w:lastRenderedPageBreak/>
        <w:t>pakalpojumu cenrādi, saistošo noteikumu paskaidrojuma rakstu; kā pievienotos dokumentus lēmuma projektam pievieno maksas pakalpojumu izcenojumu aprēķinus.</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Tuvākajā Finanšu komitejas sēdē tiek izskatīts lēmuma projekts par iestādes maksas pakalpojuma cenrāža apstiprināšanu vai lēmuma projekts par pašvaldības saistošo noteikumu apstiprināšanu par aģentūras maksas pakalpojumiem.</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Tukuma novada Domes sēdē tiek pieņemts:</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 xml:space="preserve"> </w:t>
      </w:r>
      <w:smartTag w:uri="schemas-tilde-lv/tildestengine" w:element="veidnes">
        <w:smartTagPr>
          <w:attr w:name="text" w:val="Lēmums"/>
          <w:attr w:name="baseform" w:val="Lēmums"/>
          <w:attr w:name="id" w:val="-1"/>
        </w:smartTagPr>
        <w:r w:rsidRPr="00F048A5">
          <w:rPr>
            <w:rFonts w:ascii="Times New Roman" w:eastAsia="Times New Roman" w:hAnsi="Times New Roman" w:cs="Times New Roman"/>
            <w:sz w:val="24"/>
            <w:szCs w:val="24"/>
            <w:lang w:eastAsia="lv-LV"/>
          </w:rPr>
          <w:t>lēmums</w:t>
        </w:r>
      </w:smartTag>
      <w:r w:rsidRPr="00F048A5">
        <w:rPr>
          <w:rFonts w:ascii="Times New Roman" w:eastAsia="Times New Roman" w:hAnsi="Times New Roman" w:cs="Times New Roman"/>
          <w:sz w:val="24"/>
          <w:szCs w:val="24"/>
          <w:lang w:eastAsia="lv-LV"/>
        </w:rPr>
        <w:t xml:space="preserve"> par iestādes maksas pakalpojumu cenrāža apstiprināšanu;</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smartTag w:uri="schemas-tilde-lv/tildestengine" w:element="veidnes">
        <w:smartTagPr>
          <w:attr w:name="id" w:val="-1"/>
          <w:attr w:name="baseform" w:val="Lēmums"/>
          <w:attr w:name="text" w:val="Lēmums"/>
        </w:smartTagPr>
        <w:r w:rsidRPr="00F048A5">
          <w:rPr>
            <w:rFonts w:ascii="Times New Roman" w:eastAsia="Times New Roman" w:hAnsi="Times New Roman" w:cs="Times New Roman"/>
            <w:sz w:val="24"/>
            <w:szCs w:val="24"/>
            <w:lang w:eastAsia="lv-LV"/>
          </w:rPr>
          <w:t>lēmums</w:t>
        </w:r>
      </w:smartTag>
      <w:r w:rsidRPr="00F048A5">
        <w:rPr>
          <w:rFonts w:ascii="Times New Roman" w:eastAsia="Times New Roman" w:hAnsi="Times New Roman" w:cs="Times New Roman"/>
          <w:sz w:val="24"/>
          <w:szCs w:val="24"/>
          <w:lang w:eastAsia="lv-LV"/>
        </w:rPr>
        <w:t xml:space="preserve"> par pašvaldības saistošo noteikumu apstiprināšanu par aģentūras maksas pakalpojumiem.</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Iestādes maksas pakalpojumu cenrādis stājas spēkā pēc tā apstiprināšanas lēmumā noteiktā laikā. Informācija par iestādes sniegto maksas pakalpojumu izcenojumiem tiek publicēta pašvaldības mājaslapā internetā un iestādes mājaslapā, ja tāda ir izveidota.</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Aģentūras maksas pakalpojumu izcenojumi kā pašvaldības saistošie noteikumi stājas spēkā likumā „Par pašvaldībām” noteiktajā kārtībā. Informācija par aģentūras sniegto maksas pakalpojumu izcenojumiem tiek publicēta pašvaldības mājaslapā internetā un aģentūras mājaslapā, ja tāda ir izveidota.</w:t>
      </w:r>
    </w:p>
    <w:p w:rsidR="004917D9" w:rsidRPr="00F048A5" w:rsidRDefault="004917D9" w:rsidP="004917D9">
      <w:pPr>
        <w:numPr>
          <w:ilvl w:val="0"/>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 xml:space="preserve">Jaunus maksas pakalpojumus apstiprina vai grozījumus maksas pakalpojumu cenrādī izdara šādos gadījumos: </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 xml:space="preserve">ir izdarīti grozījumi normatīvajos aktos vai mainījušies apstākļi, kas ietekmē iestādes vai aģentūras sniedzamo maksas pakalpojumu klāstu; </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 xml:space="preserve">ir būtiski mainījušās (samazinājušās vai palielinājušās) tiešās vai netiešās izmaksas, kuras veido maksas pakalpojumu izcenojumus; </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ir tā mainījies plānoto maksas pakalpojumu vienību skaits noteiktā laikposmā, ka tas būtiski ietekmē vienas pakalpojuma vienības sniegšanas izmaksas</w:t>
      </w:r>
      <w:bookmarkStart w:id="18" w:name="p19"/>
      <w:bookmarkStart w:id="19" w:name="p21"/>
      <w:bookmarkStart w:id="20" w:name="p22"/>
      <w:bookmarkEnd w:id="18"/>
      <w:bookmarkEnd w:id="19"/>
      <w:bookmarkEnd w:id="20"/>
      <w:r w:rsidRPr="00F048A5">
        <w:rPr>
          <w:rFonts w:ascii="Times New Roman" w:eastAsia="Times New Roman" w:hAnsi="Times New Roman" w:cs="Times New Roman"/>
          <w:sz w:val="24"/>
          <w:szCs w:val="24"/>
          <w:lang w:eastAsia="lv-LV"/>
        </w:rPr>
        <w:t>;</w:t>
      </w:r>
    </w:p>
    <w:p w:rsidR="004917D9" w:rsidRPr="00F048A5" w:rsidRDefault="004917D9" w:rsidP="004917D9">
      <w:pPr>
        <w:numPr>
          <w:ilvl w:val="1"/>
          <w:numId w:val="1"/>
        </w:num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sz w:val="24"/>
          <w:szCs w:val="24"/>
          <w:lang w:eastAsia="lv-LV"/>
        </w:rPr>
        <w:t>maksas pakalpojumu cenrādi pārskata vienu reizi gadā, lai pārliecinātos vai nav jāizdara grozījumi maksas pakalpojumu cenrādī.</w:t>
      </w:r>
    </w:p>
    <w:p w:rsidR="004917D9" w:rsidRPr="00F048A5" w:rsidRDefault="004917D9" w:rsidP="004917D9">
      <w:pPr>
        <w:spacing w:after="0" w:line="240" w:lineRule="auto"/>
        <w:ind w:left="360"/>
        <w:jc w:val="both"/>
        <w:rPr>
          <w:rFonts w:ascii="Times New Roman" w:eastAsia="Times New Roman" w:hAnsi="Times New Roman" w:cs="Times New Roman"/>
          <w:b/>
          <w:sz w:val="24"/>
          <w:szCs w:val="24"/>
          <w:lang w:eastAsia="lv-LV"/>
        </w:rPr>
      </w:pPr>
    </w:p>
    <w:p w:rsidR="004917D9" w:rsidRPr="00F048A5" w:rsidRDefault="004917D9" w:rsidP="004917D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 Noslēguma jautājums</w:t>
      </w:r>
    </w:p>
    <w:p w:rsidR="004917D9" w:rsidRDefault="004917D9" w:rsidP="004917D9">
      <w:pPr>
        <w:spacing w:after="0" w:line="240" w:lineRule="auto"/>
        <w:ind w:left="360"/>
        <w:jc w:val="both"/>
        <w:rPr>
          <w:rFonts w:ascii="Times New Roman" w:eastAsia="Times New Roman" w:hAnsi="Times New Roman" w:cs="Times New Roman"/>
          <w:sz w:val="24"/>
          <w:szCs w:val="24"/>
          <w:lang w:eastAsia="lv-LV"/>
        </w:rPr>
      </w:pPr>
      <w:bookmarkStart w:id="21" w:name="_GoBack"/>
      <w:bookmarkEnd w:id="21"/>
    </w:p>
    <w:p w:rsidR="004917D9" w:rsidRPr="00306056" w:rsidRDefault="004917D9" w:rsidP="004917D9">
      <w:pPr>
        <w:pStyle w:val="Sarakstarindkopa"/>
        <w:numPr>
          <w:ilvl w:val="0"/>
          <w:numId w:val="1"/>
        </w:numPr>
        <w:jc w:val="both"/>
        <w:rPr>
          <w:rFonts w:ascii="Times New Roman" w:eastAsia="Times New Roman" w:hAnsi="Times New Roman" w:cs="Times New Roman"/>
          <w:b/>
          <w:sz w:val="24"/>
          <w:szCs w:val="24"/>
          <w:lang w:eastAsia="lv-LV"/>
        </w:rPr>
      </w:pPr>
      <w:r w:rsidRPr="00306056">
        <w:rPr>
          <w:rFonts w:ascii="Times New Roman" w:eastAsia="Times New Roman" w:hAnsi="Times New Roman" w:cs="Times New Roman"/>
          <w:sz w:val="24"/>
          <w:szCs w:val="24"/>
          <w:lang w:eastAsia="lv-LV"/>
        </w:rPr>
        <w:t>Noteikumi stājas spēkā 2015.gada 1.augustā.</w:t>
      </w:r>
    </w:p>
    <w:p w:rsidR="004917D9" w:rsidRPr="00F048A5" w:rsidRDefault="004917D9" w:rsidP="004917D9">
      <w:pPr>
        <w:spacing w:after="0" w:line="240" w:lineRule="auto"/>
        <w:jc w:val="both"/>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both"/>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both"/>
        <w:rPr>
          <w:rFonts w:ascii="Times New Roman" w:eastAsia="Times New Roman" w:hAnsi="Times New Roman" w:cs="Times New Roman"/>
          <w:sz w:val="24"/>
          <w:szCs w:val="24"/>
        </w:rPr>
      </w:pPr>
      <w:r w:rsidRPr="00F048A5">
        <w:rPr>
          <w:rFonts w:ascii="Times New Roman" w:eastAsia="Times New Roman" w:hAnsi="Times New Roman" w:cs="Times New Roman"/>
          <w:sz w:val="24"/>
          <w:szCs w:val="24"/>
        </w:rPr>
        <w:tab/>
      </w:r>
    </w:p>
    <w:p w:rsidR="004917D9" w:rsidRPr="00F048A5" w:rsidRDefault="004917D9" w:rsidP="004917D9">
      <w:pPr>
        <w:spacing w:after="0" w:line="240" w:lineRule="auto"/>
        <w:rPr>
          <w:rFonts w:ascii="Times New Roman" w:eastAsia="Times New Roman" w:hAnsi="Times New Roman" w:cs="Times New Roman"/>
          <w:sz w:val="24"/>
          <w:szCs w:val="20"/>
          <w:lang w:eastAsia="lv-LV"/>
        </w:rPr>
      </w:pPr>
      <w:r w:rsidRPr="00F048A5">
        <w:rPr>
          <w:rFonts w:ascii="Times New Roman" w:eastAsia="Times New Roman" w:hAnsi="Times New Roman" w:cs="Times New Roman"/>
          <w:sz w:val="24"/>
          <w:szCs w:val="24"/>
          <w:lang w:eastAsia="lv-LV"/>
        </w:rPr>
        <w:t>Domes priekšsēdētājs</w:t>
      </w:r>
      <w:r>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t xml:space="preserve">(personiskais paraksts) </w:t>
      </w:r>
      <w:r>
        <w:rPr>
          <w:rFonts w:ascii="Times New Roman" w:eastAsia="Times New Roman" w:hAnsi="Times New Roman" w:cs="Times New Roman"/>
          <w:sz w:val="24"/>
          <w:szCs w:val="20"/>
          <w:lang w:eastAsia="lv-LV"/>
        </w:rPr>
        <w:tab/>
      </w:r>
      <w:r w:rsidRPr="00F048A5">
        <w:rPr>
          <w:rFonts w:ascii="Times New Roman" w:eastAsia="Times New Roman" w:hAnsi="Times New Roman" w:cs="Times New Roman"/>
          <w:sz w:val="24"/>
          <w:szCs w:val="20"/>
          <w:lang w:eastAsia="lv-LV"/>
        </w:rPr>
        <w:t>Ē.</w:t>
      </w:r>
      <w:r>
        <w:rPr>
          <w:rFonts w:ascii="Times New Roman" w:eastAsia="Times New Roman" w:hAnsi="Times New Roman" w:cs="Times New Roman"/>
          <w:sz w:val="24"/>
          <w:szCs w:val="20"/>
          <w:lang w:eastAsia="lv-LV"/>
        </w:rPr>
        <w:t xml:space="preserve"> </w:t>
      </w:r>
      <w:proofErr w:type="spellStart"/>
      <w:r w:rsidRPr="00F048A5">
        <w:rPr>
          <w:rFonts w:ascii="Times New Roman" w:eastAsia="Times New Roman" w:hAnsi="Times New Roman" w:cs="Times New Roman"/>
          <w:sz w:val="24"/>
          <w:szCs w:val="20"/>
          <w:lang w:eastAsia="lv-LV"/>
        </w:rPr>
        <w:t>Lukmans</w:t>
      </w:r>
      <w:proofErr w:type="spellEnd"/>
    </w:p>
    <w:p w:rsidR="004917D9" w:rsidRDefault="004917D9" w:rsidP="004917D9">
      <w:pPr>
        <w:spacing w:after="0" w:line="240" w:lineRule="auto"/>
        <w:rPr>
          <w:rFonts w:ascii="Times New Roman" w:eastAsia="Times New Roman" w:hAnsi="Times New Roman" w:cs="Times New Roman"/>
          <w:sz w:val="24"/>
          <w:szCs w:val="20"/>
          <w:lang w:eastAsia="lv-LV"/>
        </w:rPr>
      </w:pPr>
    </w:p>
    <w:p w:rsidR="004917D9" w:rsidRDefault="004917D9" w:rsidP="004917D9">
      <w:pPr>
        <w:spacing w:after="0" w:line="240" w:lineRule="auto"/>
        <w:rPr>
          <w:rFonts w:ascii="Times New Roman" w:eastAsia="Times New Roman" w:hAnsi="Times New Roman" w:cs="Times New Roman"/>
          <w:sz w:val="20"/>
          <w:szCs w:val="20"/>
          <w:lang w:eastAsia="lv-LV"/>
        </w:rPr>
      </w:pPr>
    </w:p>
    <w:p w:rsidR="004917D9" w:rsidRPr="001B23EF" w:rsidRDefault="004917D9" w:rsidP="004917D9">
      <w:pPr>
        <w:spacing w:after="0" w:line="240" w:lineRule="auto"/>
        <w:rPr>
          <w:rFonts w:ascii="Times New Roman" w:eastAsia="Times New Roman" w:hAnsi="Times New Roman" w:cs="Times New Roman"/>
          <w:sz w:val="20"/>
          <w:szCs w:val="20"/>
          <w:lang w:eastAsia="lv-LV"/>
        </w:rPr>
      </w:pPr>
      <w:r w:rsidRPr="001B23EF">
        <w:rPr>
          <w:rFonts w:ascii="Times New Roman" w:eastAsia="Times New Roman" w:hAnsi="Times New Roman" w:cs="Times New Roman"/>
          <w:sz w:val="20"/>
          <w:szCs w:val="20"/>
          <w:lang w:eastAsia="lv-LV"/>
        </w:rPr>
        <w:t>NORAKSTS PAREIZS</w:t>
      </w:r>
    </w:p>
    <w:p w:rsidR="004917D9" w:rsidRPr="001B23EF" w:rsidRDefault="004917D9" w:rsidP="004917D9">
      <w:pPr>
        <w:spacing w:after="0" w:line="240" w:lineRule="auto"/>
        <w:rPr>
          <w:rFonts w:ascii="Times New Roman" w:eastAsia="Times New Roman" w:hAnsi="Times New Roman" w:cs="Times New Roman"/>
          <w:sz w:val="20"/>
          <w:szCs w:val="20"/>
          <w:lang w:eastAsia="lv-LV"/>
        </w:rPr>
      </w:pPr>
      <w:r w:rsidRPr="001B23EF">
        <w:rPr>
          <w:rFonts w:ascii="Times New Roman" w:eastAsia="Times New Roman" w:hAnsi="Times New Roman" w:cs="Times New Roman"/>
          <w:sz w:val="20"/>
          <w:szCs w:val="20"/>
          <w:lang w:eastAsia="lv-LV"/>
        </w:rPr>
        <w:t xml:space="preserve">Tukuma novada Domes </w:t>
      </w:r>
    </w:p>
    <w:p w:rsidR="004917D9" w:rsidRPr="001B23EF" w:rsidRDefault="004917D9" w:rsidP="004917D9">
      <w:pPr>
        <w:spacing w:after="0" w:line="240" w:lineRule="auto"/>
        <w:rPr>
          <w:rFonts w:ascii="Times New Roman" w:eastAsia="Times New Roman" w:hAnsi="Times New Roman" w:cs="Times New Roman"/>
          <w:sz w:val="20"/>
          <w:szCs w:val="20"/>
          <w:lang w:eastAsia="lv-LV"/>
        </w:rPr>
      </w:pPr>
      <w:r w:rsidRPr="001B23EF">
        <w:rPr>
          <w:rFonts w:ascii="Times New Roman" w:eastAsia="Times New Roman" w:hAnsi="Times New Roman" w:cs="Times New Roman"/>
          <w:sz w:val="20"/>
          <w:szCs w:val="20"/>
          <w:lang w:eastAsia="lv-LV"/>
        </w:rPr>
        <w:t xml:space="preserve">Administratīvās nodaļas vadītāja </w:t>
      </w:r>
      <w:r w:rsidRPr="001B23EF">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R.Skudra</w:t>
      </w:r>
    </w:p>
    <w:p w:rsidR="004917D9" w:rsidRPr="001B23EF" w:rsidRDefault="004917D9" w:rsidP="004917D9">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Tukumā 2015.gada 7</w:t>
      </w:r>
      <w:r w:rsidRPr="001B23EF">
        <w:rPr>
          <w:rFonts w:ascii="Times New Roman" w:eastAsia="Times New Roman" w:hAnsi="Times New Roman" w:cs="Times New Roman"/>
          <w:sz w:val="20"/>
          <w:szCs w:val="20"/>
          <w:lang w:eastAsia="lv-LV"/>
        </w:rPr>
        <w:t>.jūlijā</w:t>
      </w:r>
    </w:p>
    <w:p w:rsidR="004917D9" w:rsidRDefault="004917D9" w:rsidP="004917D9">
      <w:pPr>
        <w:spacing w:after="0" w:line="240" w:lineRule="auto"/>
        <w:jc w:val="right"/>
        <w:rPr>
          <w:rFonts w:ascii="Times New Roman" w:eastAsia="Times New Roman" w:hAnsi="Times New Roman" w:cs="Times New Roman"/>
          <w:sz w:val="24"/>
          <w:szCs w:val="24"/>
        </w:rPr>
      </w:pPr>
    </w:p>
    <w:p w:rsidR="004917D9" w:rsidRDefault="004917D9" w:rsidP="004917D9">
      <w:pPr>
        <w:spacing w:after="0" w:line="240" w:lineRule="auto"/>
        <w:jc w:val="right"/>
        <w:rPr>
          <w:rFonts w:ascii="Times New Roman" w:eastAsia="Times New Roman" w:hAnsi="Times New Roman" w:cs="Times New Roman"/>
          <w:sz w:val="24"/>
          <w:szCs w:val="24"/>
        </w:rPr>
      </w:pPr>
    </w:p>
    <w:p w:rsidR="004917D9" w:rsidRDefault="004917D9" w:rsidP="004917D9">
      <w:pPr>
        <w:spacing w:after="0" w:line="240" w:lineRule="auto"/>
        <w:jc w:val="right"/>
        <w:rPr>
          <w:rFonts w:ascii="Times New Roman" w:eastAsia="Times New Roman" w:hAnsi="Times New Roman" w:cs="Times New Roman"/>
          <w:sz w:val="24"/>
          <w:szCs w:val="24"/>
        </w:rPr>
      </w:pPr>
    </w:p>
    <w:p w:rsidR="004917D9" w:rsidRDefault="004917D9" w:rsidP="004917D9">
      <w:pPr>
        <w:spacing w:after="0" w:line="240" w:lineRule="auto"/>
        <w:jc w:val="right"/>
        <w:rPr>
          <w:rFonts w:ascii="Times New Roman" w:eastAsia="Times New Roman" w:hAnsi="Times New Roman" w:cs="Times New Roman"/>
          <w:sz w:val="24"/>
          <w:szCs w:val="24"/>
        </w:rPr>
      </w:pPr>
    </w:p>
    <w:p w:rsidR="004917D9" w:rsidRDefault="004917D9" w:rsidP="004917D9">
      <w:pPr>
        <w:spacing w:after="0" w:line="240" w:lineRule="auto"/>
        <w:jc w:val="right"/>
        <w:rPr>
          <w:rFonts w:ascii="Times New Roman" w:eastAsia="Times New Roman" w:hAnsi="Times New Roman" w:cs="Times New Roman"/>
          <w:sz w:val="24"/>
          <w:szCs w:val="24"/>
        </w:rPr>
      </w:pPr>
    </w:p>
    <w:p w:rsidR="004917D9" w:rsidRDefault="004917D9" w:rsidP="004917D9">
      <w:pPr>
        <w:spacing w:after="0" w:line="240" w:lineRule="auto"/>
        <w:jc w:val="right"/>
        <w:rPr>
          <w:rFonts w:ascii="Times New Roman" w:eastAsia="Times New Roman" w:hAnsi="Times New Roman" w:cs="Times New Roman"/>
          <w:sz w:val="24"/>
          <w:szCs w:val="24"/>
        </w:rPr>
      </w:pPr>
    </w:p>
    <w:p w:rsidR="004917D9" w:rsidRDefault="004917D9" w:rsidP="004917D9">
      <w:pPr>
        <w:spacing w:after="0" w:line="240" w:lineRule="auto"/>
        <w:jc w:val="right"/>
        <w:rPr>
          <w:rFonts w:ascii="Times New Roman" w:eastAsia="Times New Roman" w:hAnsi="Times New Roman" w:cs="Times New Roman"/>
          <w:sz w:val="24"/>
          <w:szCs w:val="24"/>
        </w:rPr>
      </w:pPr>
    </w:p>
    <w:p w:rsidR="004764CA" w:rsidRDefault="004764CA" w:rsidP="004917D9">
      <w:pPr>
        <w:spacing w:after="0" w:line="240" w:lineRule="auto"/>
        <w:jc w:val="right"/>
        <w:rPr>
          <w:rFonts w:ascii="Times New Roman" w:eastAsia="Times New Roman" w:hAnsi="Times New Roman" w:cs="Times New Roman"/>
          <w:sz w:val="24"/>
          <w:szCs w:val="24"/>
        </w:rPr>
      </w:pPr>
    </w:p>
    <w:p w:rsidR="004764CA" w:rsidRDefault="004764CA" w:rsidP="004917D9">
      <w:pPr>
        <w:spacing w:after="0" w:line="240" w:lineRule="auto"/>
        <w:jc w:val="right"/>
        <w:rPr>
          <w:rFonts w:ascii="Times New Roman" w:eastAsia="Times New Roman" w:hAnsi="Times New Roman" w:cs="Times New Roman"/>
          <w:sz w:val="24"/>
          <w:szCs w:val="24"/>
        </w:rPr>
      </w:pPr>
    </w:p>
    <w:p w:rsidR="004764CA" w:rsidRDefault="004764CA" w:rsidP="004917D9">
      <w:pPr>
        <w:spacing w:after="0" w:line="240" w:lineRule="auto"/>
        <w:jc w:val="right"/>
        <w:rPr>
          <w:rFonts w:ascii="Times New Roman" w:eastAsia="Times New Roman" w:hAnsi="Times New Roman" w:cs="Times New Roman"/>
          <w:sz w:val="24"/>
          <w:szCs w:val="24"/>
        </w:rPr>
      </w:pPr>
    </w:p>
    <w:p w:rsidR="004764CA" w:rsidRDefault="004764CA" w:rsidP="004917D9">
      <w:pPr>
        <w:spacing w:after="0" w:line="240" w:lineRule="auto"/>
        <w:jc w:val="right"/>
        <w:rPr>
          <w:rFonts w:ascii="Times New Roman" w:eastAsia="Times New Roman" w:hAnsi="Times New Roman" w:cs="Times New Roman"/>
          <w:sz w:val="24"/>
          <w:szCs w:val="24"/>
        </w:rPr>
      </w:pPr>
    </w:p>
    <w:p w:rsidR="004764CA" w:rsidRDefault="004764CA" w:rsidP="004917D9">
      <w:pPr>
        <w:spacing w:after="0" w:line="240" w:lineRule="auto"/>
        <w:jc w:val="right"/>
        <w:rPr>
          <w:rFonts w:ascii="Times New Roman" w:eastAsia="Times New Roman" w:hAnsi="Times New Roman" w:cs="Times New Roman"/>
          <w:sz w:val="24"/>
          <w:szCs w:val="24"/>
        </w:rPr>
      </w:pPr>
    </w:p>
    <w:p w:rsidR="004917D9" w:rsidRDefault="004917D9" w:rsidP="004917D9">
      <w:pPr>
        <w:spacing w:after="0" w:line="240" w:lineRule="auto"/>
        <w:jc w:val="right"/>
        <w:rPr>
          <w:rFonts w:ascii="Times New Roman" w:eastAsia="Times New Roman" w:hAnsi="Times New Roman" w:cs="Times New Roman"/>
          <w:sz w:val="24"/>
          <w:szCs w:val="24"/>
        </w:rPr>
      </w:pPr>
    </w:p>
    <w:p w:rsidR="0054720D" w:rsidRPr="004764CA" w:rsidRDefault="0054720D" w:rsidP="0054720D">
      <w:pPr>
        <w:spacing w:after="0" w:line="240" w:lineRule="auto"/>
        <w:jc w:val="right"/>
        <w:rPr>
          <w:rFonts w:ascii="Times New Roman" w:eastAsia="Times New Roman" w:hAnsi="Times New Roman" w:cs="Times New Roman"/>
          <w:lang w:eastAsia="lv-LV"/>
        </w:rPr>
      </w:pPr>
      <w:r w:rsidRPr="004764CA">
        <w:rPr>
          <w:rFonts w:ascii="Times New Roman" w:eastAsia="Times New Roman" w:hAnsi="Times New Roman" w:cs="Times New Roman"/>
          <w:lang w:eastAsia="lv-LV"/>
        </w:rPr>
        <w:lastRenderedPageBreak/>
        <w:t>NORAKSTS</w:t>
      </w:r>
    </w:p>
    <w:p w:rsidR="00577D0F" w:rsidRPr="00577D0F" w:rsidRDefault="004917D9" w:rsidP="0054720D">
      <w:pPr>
        <w:tabs>
          <w:tab w:val="left" w:pos="6804"/>
        </w:tabs>
        <w:spacing w:after="0" w:line="240" w:lineRule="auto"/>
        <w:ind w:left="4320" w:firstLine="720"/>
        <w:jc w:val="center"/>
        <w:rPr>
          <w:rFonts w:ascii="Times New Roman" w:eastAsia="Times New Roman" w:hAnsi="Times New Roman" w:cs="Times New Roman"/>
          <w:lang w:eastAsia="lv-LV"/>
        </w:rPr>
      </w:pPr>
      <w:r w:rsidRPr="00577D0F">
        <w:rPr>
          <w:rFonts w:ascii="Times New Roman" w:eastAsia="Times New Roman" w:hAnsi="Times New Roman" w:cs="Times New Roman"/>
          <w:lang w:eastAsia="lv-LV"/>
        </w:rPr>
        <w:t>1.pielikums</w:t>
      </w:r>
    </w:p>
    <w:p w:rsidR="00577D0F" w:rsidRPr="00577D0F" w:rsidRDefault="00577D0F" w:rsidP="0054720D">
      <w:pPr>
        <w:spacing w:after="0" w:line="240" w:lineRule="auto"/>
        <w:ind w:left="6804"/>
        <w:rPr>
          <w:rFonts w:ascii="Times New Roman" w:eastAsia="Times New Roman" w:hAnsi="Times New Roman" w:cs="Times New Roman"/>
          <w:lang w:eastAsia="lv-LV"/>
        </w:rPr>
      </w:pPr>
      <w:r w:rsidRPr="00577D0F">
        <w:rPr>
          <w:rFonts w:ascii="Times New Roman" w:eastAsia="Times New Roman" w:hAnsi="Times New Roman" w:cs="Times New Roman"/>
          <w:lang w:eastAsia="lv-LV"/>
        </w:rPr>
        <w:t xml:space="preserve">Tukuma novada Domes </w:t>
      </w:r>
    </w:p>
    <w:p w:rsidR="004917D9" w:rsidRPr="00577D0F" w:rsidRDefault="00577D0F" w:rsidP="0054720D">
      <w:pPr>
        <w:tabs>
          <w:tab w:val="left" w:pos="6804"/>
          <w:tab w:val="left" w:pos="6946"/>
        </w:tabs>
        <w:spacing w:after="0" w:line="240" w:lineRule="auto"/>
        <w:rPr>
          <w:rFonts w:ascii="Times New Roman" w:eastAsia="Times New Roman" w:hAnsi="Times New Roman" w:cs="Times New Roman"/>
        </w:rPr>
      </w:pPr>
      <w:r w:rsidRPr="00577D0F">
        <w:rPr>
          <w:rFonts w:ascii="Times New Roman" w:eastAsia="Times New Roman" w:hAnsi="Times New Roman" w:cs="Times New Roman"/>
          <w:lang w:eastAsia="lv-LV"/>
        </w:rPr>
        <w:tab/>
        <w:t>02.07.2015. noteikumiem Nr.9</w:t>
      </w:r>
      <w:r w:rsidR="004917D9" w:rsidRPr="00577D0F">
        <w:rPr>
          <w:rFonts w:ascii="Times New Roman" w:eastAsia="Times New Roman" w:hAnsi="Times New Roman" w:cs="Times New Roman"/>
          <w:lang w:eastAsia="lv-LV"/>
        </w:rPr>
        <w:t xml:space="preserve"> </w:t>
      </w:r>
    </w:p>
    <w:p w:rsidR="004917D9" w:rsidRDefault="004917D9" w:rsidP="004917D9">
      <w:pPr>
        <w:spacing w:after="0" w:line="240" w:lineRule="auto"/>
        <w:jc w:val="right"/>
        <w:rPr>
          <w:rFonts w:ascii="Times New Roman" w:eastAsia="Times New Roman" w:hAnsi="Times New Roman" w:cs="Times New Roman"/>
          <w:i/>
          <w:sz w:val="24"/>
          <w:szCs w:val="24"/>
          <w:lang w:eastAsia="lv-LV"/>
        </w:rPr>
      </w:pPr>
      <w:r w:rsidRPr="00F048A5">
        <w:rPr>
          <w:rFonts w:ascii="Times New Roman" w:eastAsia="Times New Roman" w:hAnsi="Times New Roman" w:cs="Times New Roman"/>
          <w:i/>
          <w:sz w:val="24"/>
          <w:szCs w:val="24"/>
          <w:lang w:eastAsia="lv-LV"/>
        </w:rPr>
        <w:t>(Paraugs)</w:t>
      </w:r>
    </w:p>
    <w:p w:rsidR="004917D9" w:rsidRPr="00F048A5" w:rsidRDefault="004917D9" w:rsidP="004917D9">
      <w:pPr>
        <w:spacing w:after="0" w:line="240" w:lineRule="auto"/>
        <w:jc w:val="right"/>
        <w:rPr>
          <w:rFonts w:ascii="Times New Roman" w:eastAsia="Times New Roman" w:hAnsi="Times New Roman" w:cs="Times New Roman"/>
          <w:sz w:val="24"/>
          <w:szCs w:val="24"/>
        </w:rPr>
      </w:pPr>
      <w:r w:rsidRPr="00F048A5">
        <w:rPr>
          <w:rFonts w:ascii="Times New Roman" w:eastAsia="Times New Roman" w:hAnsi="Times New Roman" w:cs="Times New Roman"/>
          <w:sz w:val="24"/>
          <w:szCs w:val="24"/>
        </w:rPr>
        <w:t>SASKAŅOTS</w:t>
      </w:r>
    </w:p>
    <w:p w:rsidR="004917D9" w:rsidRPr="00F048A5" w:rsidRDefault="004917D9" w:rsidP="004917D9">
      <w:pPr>
        <w:spacing w:after="0" w:line="240" w:lineRule="auto"/>
        <w:jc w:val="right"/>
        <w:rPr>
          <w:rFonts w:ascii="Times New Roman" w:eastAsia="Times New Roman" w:hAnsi="Times New Roman" w:cs="Times New Roman"/>
          <w:sz w:val="24"/>
          <w:szCs w:val="24"/>
        </w:rPr>
      </w:pPr>
    </w:p>
    <w:p w:rsidR="004917D9" w:rsidRPr="00F048A5" w:rsidRDefault="004917D9" w:rsidP="004917D9">
      <w:pPr>
        <w:spacing w:after="0" w:line="240" w:lineRule="auto"/>
        <w:jc w:val="center"/>
        <w:rPr>
          <w:rFonts w:ascii="Times New Roman" w:eastAsia="Times New Roman" w:hAnsi="Times New Roman" w:cs="Times New Roman"/>
          <w:sz w:val="24"/>
          <w:szCs w:val="24"/>
        </w:rPr>
      </w:pPr>
      <w:r w:rsidRPr="00F048A5">
        <w:rPr>
          <w:rFonts w:ascii="Times New Roman" w:eastAsia="Times New Roman" w:hAnsi="Times New Roman" w:cs="Times New Roman"/>
          <w:sz w:val="24"/>
          <w:szCs w:val="24"/>
        </w:rPr>
        <w:t>Finanšu nodaļas galvenais ekonomists____________________________________________</w:t>
      </w:r>
    </w:p>
    <w:p w:rsidR="004917D9" w:rsidRPr="00F048A5" w:rsidRDefault="004917D9" w:rsidP="004917D9">
      <w:pPr>
        <w:spacing w:after="0" w:line="240" w:lineRule="auto"/>
        <w:jc w:val="center"/>
        <w:rPr>
          <w:rFonts w:ascii="Times New Roman" w:eastAsia="Times New Roman" w:hAnsi="Times New Roman" w:cs="Times New Roman"/>
          <w:sz w:val="24"/>
          <w:szCs w:val="24"/>
          <w:vertAlign w:val="superscript"/>
          <w:lang w:eastAsia="lv-LV"/>
        </w:rPr>
      </w:pPr>
      <w:r w:rsidRPr="00F048A5">
        <w:rPr>
          <w:rFonts w:ascii="Times New Roman" w:eastAsia="Times New Roman" w:hAnsi="Times New Roman" w:cs="Times New Roman"/>
          <w:sz w:val="24"/>
          <w:szCs w:val="24"/>
          <w:vertAlign w:val="superscript"/>
          <w:lang w:eastAsia="lv-LV"/>
        </w:rPr>
        <w:t xml:space="preserve">        (amats)                                                                                             (vārds, uzvārds)                                           paraksts)</w:t>
      </w: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______.gada ____._________________</w:t>
      </w:r>
    </w:p>
    <w:p w:rsidR="004917D9" w:rsidRDefault="004917D9" w:rsidP="004917D9">
      <w:pPr>
        <w:spacing w:after="0" w:line="240" w:lineRule="auto"/>
        <w:jc w:val="center"/>
        <w:rPr>
          <w:rFonts w:ascii="Times New Roman" w:eastAsia="Times New Roman" w:hAnsi="Times New Roman" w:cs="Times New Roman"/>
          <w:b/>
          <w:sz w:val="24"/>
          <w:szCs w:val="24"/>
          <w:lang w:eastAsia="lv-LV"/>
        </w:rPr>
      </w:pPr>
    </w:p>
    <w:p w:rsidR="004917D9" w:rsidRDefault="004917D9" w:rsidP="004917D9">
      <w:pPr>
        <w:spacing w:after="0" w:line="240" w:lineRule="auto"/>
        <w:jc w:val="center"/>
        <w:rPr>
          <w:rFonts w:ascii="Times New Roman" w:eastAsia="Times New Roman" w:hAnsi="Times New Roman" w:cs="Times New Roman"/>
          <w:b/>
          <w:sz w:val="24"/>
          <w:szCs w:val="24"/>
          <w:lang w:eastAsia="lv-LV"/>
        </w:rPr>
      </w:pPr>
    </w:p>
    <w:p w:rsidR="004917D9" w:rsidRPr="00F048A5" w:rsidRDefault="004917D9" w:rsidP="004917D9">
      <w:pPr>
        <w:spacing w:after="0" w:line="240" w:lineRule="auto"/>
        <w:jc w:val="center"/>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b/>
          <w:sz w:val="24"/>
          <w:szCs w:val="24"/>
          <w:lang w:eastAsia="lv-LV"/>
        </w:rPr>
        <w:t>Maksas pakalpojuma izcenojuma aprēķins</w:t>
      </w:r>
    </w:p>
    <w:p w:rsidR="0054720D" w:rsidRDefault="0054720D" w:rsidP="004917D9">
      <w:pPr>
        <w:spacing w:after="0" w:line="240" w:lineRule="auto"/>
        <w:jc w:val="both"/>
        <w:rPr>
          <w:rFonts w:ascii="Times New Roman" w:eastAsia="Times New Roman" w:hAnsi="Times New Roman" w:cs="Times New Roman"/>
          <w:b/>
          <w:sz w:val="24"/>
          <w:szCs w:val="24"/>
          <w:lang w:eastAsia="lv-LV"/>
        </w:rPr>
      </w:pPr>
    </w:p>
    <w:p w:rsidR="004917D9" w:rsidRPr="00F048A5" w:rsidRDefault="004917D9" w:rsidP="004917D9">
      <w:p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b/>
          <w:sz w:val="24"/>
          <w:szCs w:val="24"/>
          <w:lang w:eastAsia="lv-LV"/>
        </w:rPr>
        <w:t>Iestāde/aģentūra ____________________________________________________________</w:t>
      </w:r>
    </w:p>
    <w:p w:rsidR="004917D9" w:rsidRPr="00F048A5" w:rsidRDefault="004917D9" w:rsidP="004917D9">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Maksas pakalpojuma veids: </w:t>
      </w:r>
      <w:r w:rsidRPr="00F048A5">
        <w:rPr>
          <w:rFonts w:ascii="Times New Roman" w:eastAsia="Times New Roman" w:hAnsi="Times New Roman" w:cs="Times New Roman"/>
          <w:b/>
          <w:sz w:val="24"/>
          <w:szCs w:val="24"/>
          <w:lang w:eastAsia="lv-LV"/>
        </w:rPr>
        <w:t>...............................</w:t>
      </w:r>
    </w:p>
    <w:p w:rsidR="004917D9" w:rsidRPr="00F048A5" w:rsidRDefault="004917D9" w:rsidP="004917D9">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Laikposms</w:t>
      </w:r>
      <w:r w:rsidRPr="00F048A5">
        <w:rPr>
          <w:rFonts w:ascii="Times New Roman" w:eastAsia="Times New Roman" w:hAnsi="Times New Roman" w:cs="Times New Roman"/>
          <w:b/>
          <w:sz w:val="24"/>
          <w:szCs w:val="24"/>
          <w:lang w:eastAsia="lv-LV"/>
        </w:rPr>
        <w:t xml:space="preserve">...................... </w:t>
      </w:r>
    </w:p>
    <w:p w:rsidR="004917D9" w:rsidRPr="00F048A5" w:rsidRDefault="004917D9" w:rsidP="004917D9">
      <w:pPr>
        <w:spacing w:after="0" w:line="240" w:lineRule="auto"/>
        <w:jc w:val="both"/>
        <w:rPr>
          <w:rFonts w:ascii="Times New Roman" w:eastAsia="Times New Roman" w:hAnsi="Times New Roman" w:cs="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140"/>
        <w:gridCol w:w="3599"/>
      </w:tblGrid>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Izdevumu klasifikācijas kods</w:t>
            </w:r>
          </w:p>
        </w:tc>
        <w:tc>
          <w:tcPr>
            <w:tcW w:w="4140"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Rādītājs (materiāla/izejvielas nosaukums, atlīdzība un citi izmaksu veidi)</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Izmaksu apjoms noteiktā laikposmā viena maksas pakalpojuma veida nodrošināšanai</w:t>
            </w: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 xml:space="preserve">                         Tiešās izmaksas</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1119</w:t>
            </w:r>
          </w:p>
        </w:tc>
        <w:tc>
          <w:tcPr>
            <w:tcW w:w="4140" w:type="dxa"/>
            <w:shd w:val="clear" w:color="auto" w:fill="auto"/>
          </w:tcPr>
          <w:p w:rsidR="004917D9" w:rsidRPr="00F048A5" w:rsidRDefault="004917D9" w:rsidP="00237123">
            <w:pPr>
              <w:spacing w:after="0" w:line="240" w:lineRule="auto"/>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Darba alga pakalpojuma sniegšanā iesaistītajam personālam</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1210</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Valsts sociālās apdrošināšanas obligātās iemaksas</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2221</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Izdevumi par apkuri</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2222</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Izdevumi par ūdeni un kanalizāciju</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2223</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Izdevumi par elektroenerģiju</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2224</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Izdevumi par atkritumu savākšanu</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2233</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Izdevumi par transporta pakalpojumiem</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2242</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Transportlīdzekļu uzturēšana un remonts</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2247</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Apdrošināšanas izdevumi</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2279</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Pārējie izdevumi par pakalpojumiem</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2311</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Biroja preces</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2322</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Degviela</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2350</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Kārtējā remonta un iestāžu uzturēšanas materiāli</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color w:val="FF0000"/>
                <w:sz w:val="24"/>
                <w:szCs w:val="24"/>
                <w:lang w:eastAsia="lv-LV"/>
              </w:rPr>
            </w:pP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Nolietojums (amortizācija)</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 xml:space="preserve">                         Tiešās izmaksas kopā:</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 xml:space="preserve">                         Netiešās izmaksas</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1119</w:t>
            </w:r>
          </w:p>
        </w:tc>
        <w:tc>
          <w:tcPr>
            <w:tcW w:w="4140" w:type="dxa"/>
            <w:shd w:val="clear" w:color="auto" w:fill="auto"/>
          </w:tcPr>
          <w:p w:rsidR="004917D9" w:rsidRPr="00F048A5" w:rsidRDefault="004917D9" w:rsidP="00237123">
            <w:pPr>
              <w:spacing w:after="0" w:line="240" w:lineRule="auto"/>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Darba alga pakalpojuma sniegšanā iesaistītajam personālam</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1210</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Valsts sociālās apdrošināšanas obligātās iemaksas</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2223</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Izdevumi par elektroenerģiju (apgaismojums)</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2243</w:t>
            </w: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Inventāra un aparatūras remonts</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 xml:space="preserve">                         Netiešās izmaksas kopā:</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r w:rsidR="004917D9" w:rsidRPr="00F048A5" w:rsidTr="00237123">
        <w:tc>
          <w:tcPr>
            <w:tcW w:w="1548"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c>
          <w:tcPr>
            <w:tcW w:w="4140"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b/>
                <w:sz w:val="24"/>
                <w:szCs w:val="24"/>
                <w:lang w:eastAsia="lv-LV"/>
              </w:rPr>
              <w:t>Pakalpojuma izmaksas kopā:</w:t>
            </w:r>
          </w:p>
        </w:tc>
        <w:tc>
          <w:tcPr>
            <w:tcW w:w="3599"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sz w:val="24"/>
                <w:szCs w:val="24"/>
                <w:lang w:eastAsia="lv-LV"/>
              </w:rPr>
            </w:pPr>
          </w:p>
        </w:tc>
      </w:tr>
    </w:tbl>
    <w:p w:rsidR="004917D9" w:rsidRPr="00F048A5" w:rsidRDefault="004917D9" w:rsidP="004917D9">
      <w:pPr>
        <w:spacing w:after="0" w:line="240" w:lineRule="auto"/>
        <w:jc w:val="both"/>
        <w:rPr>
          <w:rFonts w:ascii="Times New Roman" w:eastAsia="Times New Roman" w:hAnsi="Times New Roman" w:cs="Times New Roman"/>
          <w:b/>
          <w:sz w:val="24"/>
          <w:szCs w:val="24"/>
          <w:lang w:eastAsia="lv-LV"/>
        </w:rPr>
      </w:pPr>
    </w:p>
    <w:p w:rsidR="004917D9" w:rsidRPr="00F048A5" w:rsidRDefault="004917D9" w:rsidP="004917D9">
      <w:pPr>
        <w:spacing w:after="0" w:line="240" w:lineRule="auto"/>
        <w:jc w:val="both"/>
        <w:rPr>
          <w:rFonts w:ascii="Times New Roman" w:eastAsia="Times New Roman" w:hAnsi="Times New Roman" w:cs="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650"/>
      </w:tblGrid>
      <w:tr w:rsidR="004917D9" w:rsidRPr="00F048A5" w:rsidTr="00237123">
        <w:tc>
          <w:tcPr>
            <w:tcW w:w="5637" w:type="dxa"/>
            <w:tcBorders>
              <w:top w:val="single" w:sz="4" w:space="0" w:color="auto"/>
              <w:left w:val="single" w:sz="4" w:space="0" w:color="auto"/>
              <w:bottom w:val="single" w:sz="4" w:space="0" w:color="auto"/>
              <w:right w:val="single" w:sz="4" w:space="0" w:color="auto"/>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Maksas pakalpojumu vienību skaits (gab.)</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p>
        </w:tc>
      </w:tr>
      <w:tr w:rsidR="004917D9" w:rsidRPr="00F048A5" w:rsidTr="00237123">
        <w:tc>
          <w:tcPr>
            <w:tcW w:w="5637" w:type="dxa"/>
            <w:tcBorders>
              <w:top w:val="single" w:sz="4" w:space="0" w:color="auto"/>
              <w:left w:val="single" w:sz="4" w:space="0" w:color="auto"/>
              <w:bottom w:val="single" w:sz="4" w:space="0" w:color="auto"/>
              <w:right w:val="single" w:sz="4" w:space="0" w:color="auto"/>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Maksas pakalpojuma izcenojums</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p>
        </w:tc>
      </w:tr>
      <w:tr w:rsidR="004917D9" w:rsidRPr="00F048A5" w:rsidTr="00237123">
        <w:tc>
          <w:tcPr>
            <w:tcW w:w="9287" w:type="dxa"/>
            <w:gridSpan w:val="2"/>
            <w:tcBorders>
              <w:top w:val="single" w:sz="4" w:space="0" w:color="auto"/>
              <w:left w:val="nil"/>
              <w:bottom w:val="single" w:sz="4" w:space="0" w:color="auto"/>
              <w:right w:val="nil"/>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p>
        </w:tc>
      </w:tr>
      <w:tr w:rsidR="004917D9" w:rsidRPr="00F048A5" w:rsidTr="00237123">
        <w:tc>
          <w:tcPr>
            <w:tcW w:w="5637" w:type="dxa"/>
            <w:tcBorders>
              <w:top w:val="single" w:sz="4" w:space="0" w:color="auto"/>
              <w:left w:val="single" w:sz="4" w:space="0" w:color="auto"/>
              <w:bottom w:val="single" w:sz="4" w:space="0" w:color="auto"/>
              <w:right w:val="single" w:sz="4" w:space="0" w:color="auto"/>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Nobraukti km</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p>
        </w:tc>
      </w:tr>
      <w:tr w:rsidR="004917D9" w:rsidRPr="00F048A5" w:rsidTr="00237123">
        <w:tc>
          <w:tcPr>
            <w:tcW w:w="5637" w:type="dxa"/>
            <w:tcBorders>
              <w:top w:val="single" w:sz="4" w:space="0" w:color="auto"/>
              <w:left w:val="single" w:sz="4" w:space="0" w:color="auto"/>
              <w:bottom w:val="single" w:sz="4" w:space="0" w:color="auto"/>
              <w:right w:val="single" w:sz="4" w:space="0" w:color="auto"/>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 xml:space="preserve">Maksas pakalpojuma izcenojums par 1 km </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p>
        </w:tc>
      </w:tr>
      <w:tr w:rsidR="004917D9" w:rsidRPr="00F048A5" w:rsidTr="00237123">
        <w:tc>
          <w:tcPr>
            <w:tcW w:w="9287" w:type="dxa"/>
            <w:gridSpan w:val="2"/>
            <w:tcBorders>
              <w:top w:val="single" w:sz="4" w:space="0" w:color="auto"/>
              <w:left w:val="nil"/>
              <w:bottom w:val="single" w:sz="4" w:space="0" w:color="auto"/>
              <w:right w:val="nil"/>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p>
        </w:tc>
      </w:tr>
      <w:tr w:rsidR="004917D9" w:rsidRPr="00F048A5" w:rsidTr="00237123">
        <w:tc>
          <w:tcPr>
            <w:tcW w:w="5637" w:type="dxa"/>
            <w:tcBorders>
              <w:top w:val="single" w:sz="4" w:space="0" w:color="auto"/>
              <w:left w:val="single" w:sz="4" w:space="0" w:color="auto"/>
              <w:bottom w:val="single" w:sz="4" w:space="0" w:color="auto"/>
              <w:right w:val="single" w:sz="4" w:space="0" w:color="auto"/>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 xml:space="preserve">Maksas pakalpojuma izcenojums par 1 stundu </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p>
        </w:tc>
      </w:tr>
      <w:tr w:rsidR="004917D9" w:rsidRPr="00F048A5" w:rsidTr="00237123">
        <w:tc>
          <w:tcPr>
            <w:tcW w:w="5637" w:type="dxa"/>
            <w:shd w:val="clear" w:color="auto" w:fill="auto"/>
          </w:tcPr>
          <w:p w:rsidR="004917D9" w:rsidRPr="00F048A5" w:rsidRDefault="004917D9" w:rsidP="00237123">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Maksas pakalpojuma izcenojums par 1 stundu par darbu nakts stundās no plkst.22.00-6.00, brīvdienās un svētku dienās</w:t>
            </w:r>
          </w:p>
        </w:tc>
        <w:tc>
          <w:tcPr>
            <w:tcW w:w="3650" w:type="dxa"/>
            <w:shd w:val="clear" w:color="auto" w:fill="auto"/>
          </w:tcPr>
          <w:p w:rsidR="004917D9" w:rsidRPr="00F048A5" w:rsidRDefault="004917D9" w:rsidP="00237123">
            <w:pPr>
              <w:spacing w:after="0" w:line="240" w:lineRule="auto"/>
              <w:jc w:val="center"/>
              <w:rPr>
                <w:rFonts w:ascii="Times New Roman" w:eastAsia="Times New Roman" w:hAnsi="Times New Roman" w:cs="Times New Roman"/>
                <w:color w:val="FF0000"/>
                <w:sz w:val="24"/>
                <w:szCs w:val="24"/>
                <w:lang w:eastAsia="lv-LV"/>
              </w:rPr>
            </w:pPr>
          </w:p>
        </w:tc>
      </w:tr>
    </w:tbl>
    <w:p w:rsidR="004917D9" w:rsidRPr="00F048A5" w:rsidRDefault="004917D9" w:rsidP="004917D9">
      <w:pPr>
        <w:spacing w:after="0" w:line="240" w:lineRule="auto"/>
        <w:jc w:val="both"/>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both"/>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Aprēķinu sastādīja:</w:t>
      </w:r>
    </w:p>
    <w:p w:rsidR="004917D9" w:rsidRPr="00F048A5" w:rsidRDefault="004917D9" w:rsidP="004917D9">
      <w:pPr>
        <w:spacing w:after="0" w:line="240" w:lineRule="auto"/>
        <w:jc w:val="right"/>
        <w:rPr>
          <w:rFonts w:ascii="Times New Roman" w:eastAsia="Times New Roman" w:hAnsi="Times New Roman" w:cs="Times New Roman"/>
          <w:sz w:val="24"/>
          <w:szCs w:val="24"/>
        </w:rPr>
      </w:pPr>
      <w:r w:rsidRPr="00F048A5">
        <w:rPr>
          <w:rFonts w:ascii="Times New Roman" w:eastAsia="Times New Roman" w:hAnsi="Times New Roman" w:cs="Times New Roman"/>
          <w:sz w:val="24"/>
          <w:szCs w:val="24"/>
        </w:rPr>
        <w:t>________________________________________________________________________</w:t>
      </w:r>
    </w:p>
    <w:p w:rsidR="004917D9" w:rsidRPr="00F048A5" w:rsidRDefault="004917D9" w:rsidP="004917D9">
      <w:pPr>
        <w:spacing w:after="0" w:line="240" w:lineRule="auto"/>
        <w:jc w:val="right"/>
        <w:rPr>
          <w:rFonts w:ascii="Times New Roman" w:eastAsia="Times New Roman" w:hAnsi="Times New Roman" w:cs="Times New Roman"/>
          <w:sz w:val="24"/>
          <w:szCs w:val="24"/>
          <w:vertAlign w:val="superscript"/>
          <w:lang w:eastAsia="lv-LV"/>
        </w:rPr>
      </w:pPr>
      <w:r w:rsidRPr="00F048A5">
        <w:rPr>
          <w:rFonts w:ascii="Times New Roman" w:eastAsia="Times New Roman" w:hAnsi="Times New Roman" w:cs="Times New Roman"/>
          <w:sz w:val="24"/>
          <w:szCs w:val="24"/>
          <w:vertAlign w:val="superscript"/>
          <w:lang w:eastAsia="lv-LV"/>
        </w:rPr>
        <w:t>(amats)                                                                              (vārds, uzvārds)                                                    (paraksts)</w:t>
      </w:r>
    </w:p>
    <w:p w:rsidR="004917D9" w:rsidRPr="00F048A5" w:rsidRDefault="004917D9" w:rsidP="004917D9">
      <w:pPr>
        <w:spacing w:after="0" w:line="240" w:lineRule="auto"/>
        <w:jc w:val="both"/>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Aprēķinu apstiprināja:</w:t>
      </w:r>
    </w:p>
    <w:p w:rsidR="004917D9" w:rsidRPr="00F048A5" w:rsidRDefault="004917D9" w:rsidP="004917D9">
      <w:pPr>
        <w:spacing w:after="0" w:line="240" w:lineRule="auto"/>
        <w:jc w:val="right"/>
        <w:rPr>
          <w:rFonts w:ascii="Times New Roman" w:eastAsia="Times New Roman" w:hAnsi="Times New Roman" w:cs="Times New Roman"/>
          <w:sz w:val="24"/>
          <w:szCs w:val="24"/>
        </w:rPr>
      </w:pPr>
      <w:r w:rsidRPr="00F048A5">
        <w:rPr>
          <w:rFonts w:ascii="Times New Roman" w:eastAsia="Times New Roman" w:hAnsi="Times New Roman" w:cs="Times New Roman"/>
          <w:sz w:val="24"/>
          <w:szCs w:val="24"/>
        </w:rPr>
        <w:t>________________________________________________________________________</w:t>
      </w:r>
    </w:p>
    <w:p w:rsidR="004917D9" w:rsidRPr="00F048A5" w:rsidRDefault="004917D9" w:rsidP="004917D9">
      <w:pPr>
        <w:spacing w:after="0" w:line="240" w:lineRule="auto"/>
        <w:jc w:val="right"/>
        <w:rPr>
          <w:rFonts w:ascii="Times New Roman" w:eastAsia="Times New Roman" w:hAnsi="Times New Roman" w:cs="Times New Roman"/>
          <w:sz w:val="24"/>
          <w:szCs w:val="24"/>
          <w:vertAlign w:val="superscript"/>
          <w:lang w:eastAsia="lv-LV"/>
        </w:rPr>
      </w:pPr>
      <w:r w:rsidRPr="00F048A5">
        <w:rPr>
          <w:rFonts w:ascii="Times New Roman" w:eastAsia="Times New Roman" w:hAnsi="Times New Roman" w:cs="Times New Roman"/>
          <w:sz w:val="24"/>
          <w:szCs w:val="24"/>
          <w:vertAlign w:val="superscript"/>
          <w:lang w:eastAsia="lv-LV"/>
        </w:rPr>
        <w:t>(amats)                                                                              (vārds, uzvārds)                                                    (paraksts)</w:t>
      </w: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4764CA" w:rsidRPr="00F048A5" w:rsidRDefault="004764CA" w:rsidP="004764CA">
      <w:pPr>
        <w:spacing w:after="0" w:line="240" w:lineRule="auto"/>
        <w:rPr>
          <w:rFonts w:ascii="Times New Roman" w:eastAsia="Times New Roman" w:hAnsi="Times New Roman" w:cs="Times New Roman"/>
          <w:sz w:val="24"/>
          <w:szCs w:val="20"/>
          <w:lang w:eastAsia="lv-LV"/>
        </w:rPr>
      </w:pPr>
      <w:r w:rsidRPr="00F048A5">
        <w:rPr>
          <w:rFonts w:ascii="Times New Roman" w:eastAsia="Times New Roman" w:hAnsi="Times New Roman" w:cs="Times New Roman"/>
          <w:sz w:val="24"/>
          <w:szCs w:val="24"/>
          <w:lang w:eastAsia="lv-LV"/>
        </w:rPr>
        <w:t>Domes priekšsēdētājs</w:t>
      </w:r>
      <w:r>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t xml:space="preserve">(personiskais paraksts) </w:t>
      </w:r>
      <w:r>
        <w:rPr>
          <w:rFonts w:ascii="Times New Roman" w:eastAsia="Times New Roman" w:hAnsi="Times New Roman" w:cs="Times New Roman"/>
          <w:sz w:val="24"/>
          <w:szCs w:val="20"/>
          <w:lang w:eastAsia="lv-LV"/>
        </w:rPr>
        <w:tab/>
      </w:r>
      <w:r w:rsidRPr="00F048A5">
        <w:rPr>
          <w:rFonts w:ascii="Times New Roman" w:eastAsia="Times New Roman" w:hAnsi="Times New Roman" w:cs="Times New Roman"/>
          <w:sz w:val="24"/>
          <w:szCs w:val="20"/>
          <w:lang w:eastAsia="lv-LV"/>
        </w:rPr>
        <w:t>Ē.</w:t>
      </w:r>
      <w:r>
        <w:rPr>
          <w:rFonts w:ascii="Times New Roman" w:eastAsia="Times New Roman" w:hAnsi="Times New Roman" w:cs="Times New Roman"/>
          <w:sz w:val="24"/>
          <w:szCs w:val="20"/>
          <w:lang w:eastAsia="lv-LV"/>
        </w:rPr>
        <w:t xml:space="preserve"> </w:t>
      </w:r>
      <w:proofErr w:type="spellStart"/>
      <w:r w:rsidRPr="00F048A5">
        <w:rPr>
          <w:rFonts w:ascii="Times New Roman" w:eastAsia="Times New Roman" w:hAnsi="Times New Roman" w:cs="Times New Roman"/>
          <w:sz w:val="24"/>
          <w:szCs w:val="20"/>
          <w:lang w:eastAsia="lv-LV"/>
        </w:rPr>
        <w:t>Lukmans</w:t>
      </w:r>
      <w:proofErr w:type="spellEnd"/>
    </w:p>
    <w:p w:rsidR="004764CA" w:rsidRDefault="004764CA" w:rsidP="004764CA">
      <w:pPr>
        <w:spacing w:after="0" w:line="240" w:lineRule="auto"/>
        <w:rPr>
          <w:rFonts w:ascii="Times New Roman" w:eastAsia="Times New Roman" w:hAnsi="Times New Roman" w:cs="Times New Roman"/>
          <w:sz w:val="24"/>
          <w:szCs w:val="20"/>
          <w:lang w:eastAsia="lv-LV"/>
        </w:rPr>
      </w:pPr>
    </w:p>
    <w:p w:rsidR="004764CA" w:rsidRDefault="004764CA" w:rsidP="004764CA">
      <w:pPr>
        <w:spacing w:after="0" w:line="240" w:lineRule="auto"/>
        <w:rPr>
          <w:rFonts w:ascii="Times New Roman" w:eastAsia="Times New Roman" w:hAnsi="Times New Roman" w:cs="Times New Roman"/>
          <w:sz w:val="20"/>
          <w:szCs w:val="20"/>
          <w:lang w:eastAsia="lv-LV"/>
        </w:rPr>
      </w:pPr>
    </w:p>
    <w:p w:rsidR="004764CA" w:rsidRPr="001B23EF" w:rsidRDefault="004764CA" w:rsidP="004764CA">
      <w:pPr>
        <w:spacing w:after="0" w:line="240" w:lineRule="auto"/>
        <w:rPr>
          <w:rFonts w:ascii="Times New Roman" w:eastAsia="Times New Roman" w:hAnsi="Times New Roman" w:cs="Times New Roman"/>
          <w:sz w:val="20"/>
          <w:szCs w:val="20"/>
          <w:lang w:eastAsia="lv-LV"/>
        </w:rPr>
      </w:pPr>
      <w:r w:rsidRPr="001B23EF">
        <w:rPr>
          <w:rFonts w:ascii="Times New Roman" w:eastAsia="Times New Roman" w:hAnsi="Times New Roman" w:cs="Times New Roman"/>
          <w:sz w:val="20"/>
          <w:szCs w:val="20"/>
          <w:lang w:eastAsia="lv-LV"/>
        </w:rPr>
        <w:t>NORAKSTS PAREIZS</w:t>
      </w:r>
    </w:p>
    <w:p w:rsidR="004764CA" w:rsidRPr="001B23EF" w:rsidRDefault="004764CA" w:rsidP="004764CA">
      <w:pPr>
        <w:spacing w:after="0" w:line="240" w:lineRule="auto"/>
        <w:rPr>
          <w:rFonts w:ascii="Times New Roman" w:eastAsia="Times New Roman" w:hAnsi="Times New Roman" w:cs="Times New Roman"/>
          <w:sz w:val="20"/>
          <w:szCs w:val="20"/>
          <w:lang w:eastAsia="lv-LV"/>
        </w:rPr>
      </w:pPr>
      <w:r w:rsidRPr="001B23EF">
        <w:rPr>
          <w:rFonts w:ascii="Times New Roman" w:eastAsia="Times New Roman" w:hAnsi="Times New Roman" w:cs="Times New Roman"/>
          <w:sz w:val="20"/>
          <w:szCs w:val="20"/>
          <w:lang w:eastAsia="lv-LV"/>
        </w:rPr>
        <w:t xml:space="preserve">Tukuma novada Domes </w:t>
      </w:r>
    </w:p>
    <w:p w:rsidR="004764CA" w:rsidRPr="001B23EF" w:rsidRDefault="004764CA" w:rsidP="004764CA">
      <w:pPr>
        <w:spacing w:after="0" w:line="240" w:lineRule="auto"/>
        <w:rPr>
          <w:rFonts w:ascii="Times New Roman" w:eastAsia="Times New Roman" w:hAnsi="Times New Roman" w:cs="Times New Roman"/>
          <w:sz w:val="20"/>
          <w:szCs w:val="20"/>
          <w:lang w:eastAsia="lv-LV"/>
        </w:rPr>
      </w:pPr>
      <w:r w:rsidRPr="001B23EF">
        <w:rPr>
          <w:rFonts w:ascii="Times New Roman" w:eastAsia="Times New Roman" w:hAnsi="Times New Roman" w:cs="Times New Roman"/>
          <w:sz w:val="20"/>
          <w:szCs w:val="20"/>
          <w:lang w:eastAsia="lv-LV"/>
        </w:rPr>
        <w:t xml:space="preserve">Administratīvās nodaļas vadītāja </w:t>
      </w:r>
      <w:r w:rsidRPr="001B23EF">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R.Skudra</w:t>
      </w:r>
    </w:p>
    <w:p w:rsidR="004764CA" w:rsidRPr="001B23EF" w:rsidRDefault="004764CA" w:rsidP="004764CA">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Tukumā 2015.gada 7</w:t>
      </w:r>
      <w:r w:rsidRPr="001B23EF">
        <w:rPr>
          <w:rFonts w:ascii="Times New Roman" w:eastAsia="Times New Roman" w:hAnsi="Times New Roman" w:cs="Times New Roman"/>
          <w:sz w:val="20"/>
          <w:szCs w:val="20"/>
          <w:lang w:eastAsia="lv-LV"/>
        </w:rPr>
        <w:t>.jūlijā</w:t>
      </w:r>
    </w:p>
    <w:p w:rsidR="004764CA" w:rsidRDefault="004764CA" w:rsidP="004764CA">
      <w:pPr>
        <w:spacing w:after="0" w:line="240" w:lineRule="auto"/>
        <w:jc w:val="right"/>
        <w:rPr>
          <w:rFonts w:ascii="Times New Roman" w:eastAsia="Times New Roman" w:hAnsi="Times New Roman" w:cs="Times New Roman"/>
          <w:sz w:val="24"/>
          <w:szCs w:val="24"/>
        </w:rPr>
      </w:pPr>
    </w:p>
    <w:p w:rsidR="004917D9" w:rsidRPr="00F048A5" w:rsidRDefault="004917D9" w:rsidP="004917D9">
      <w:pPr>
        <w:spacing w:after="0" w:line="240" w:lineRule="auto"/>
        <w:rPr>
          <w:rFonts w:ascii="Times New Roman" w:eastAsia="Times New Roman" w:hAnsi="Times New Roman" w:cs="Times New Roman"/>
          <w:sz w:val="24"/>
          <w:szCs w:val="20"/>
          <w:lang w:eastAsia="lv-LV"/>
        </w:rPr>
      </w:pPr>
    </w:p>
    <w:p w:rsidR="004917D9" w:rsidRDefault="004917D9" w:rsidP="004917D9">
      <w:pPr>
        <w:spacing w:after="0" w:line="240" w:lineRule="auto"/>
        <w:rPr>
          <w:rFonts w:ascii="Times New Roman" w:eastAsia="Times New Roman" w:hAnsi="Times New Roman" w:cs="Times New Roman"/>
          <w:sz w:val="20"/>
          <w:szCs w:val="20"/>
          <w:lang w:eastAsia="lv-LV"/>
        </w:rPr>
      </w:pPr>
    </w:p>
    <w:p w:rsidR="004917D9" w:rsidRDefault="004917D9"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77D0F" w:rsidRDefault="00577D0F" w:rsidP="004917D9">
      <w:pPr>
        <w:spacing w:after="0" w:line="240" w:lineRule="auto"/>
        <w:rPr>
          <w:rFonts w:ascii="Times New Roman" w:eastAsia="Times New Roman" w:hAnsi="Times New Roman" w:cs="Times New Roman"/>
          <w:sz w:val="20"/>
          <w:szCs w:val="20"/>
          <w:lang w:eastAsia="lv-LV"/>
        </w:rPr>
      </w:pPr>
    </w:p>
    <w:p w:rsidR="0054720D" w:rsidRPr="004764CA" w:rsidRDefault="0054720D" w:rsidP="0054720D">
      <w:pPr>
        <w:spacing w:after="0" w:line="240" w:lineRule="auto"/>
        <w:jc w:val="right"/>
        <w:rPr>
          <w:rFonts w:ascii="Times New Roman" w:eastAsia="Times New Roman" w:hAnsi="Times New Roman" w:cs="Times New Roman"/>
          <w:lang w:eastAsia="lv-LV"/>
        </w:rPr>
      </w:pPr>
      <w:r w:rsidRPr="004764CA">
        <w:rPr>
          <w:rFonts w:ascii="Times New Roman" w:eastAsia="Times New Roman" w:hAnsi="Times New Roman" w:cs="Times New Roman"/>
          <w:lang w:eastAsia="lv-LV"/>
        </w:rPr>
        <w:t>NORAKSTS</w:t>
      </w:r>
    </w:p>
    <w:p w:rsidR="0054720D" w:rsidRPr="00577D0F" w:rsidRDefault="0054720D" w:rsidP="0054720D">
      <w:pPr>
        <w:tabs>
          <w:tab w:val="left" w:pos="6804"/>
        </w:tabs>
        <w:spacing w:after="0" w:line="240" w:lineRule="auto"/>
        <w:ind w:left="4320" w:firstLine="7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r w:rsidRPr="00577D0F">
        <w:rPr>
          <w:rFonts w:ascii="Times New Roman" w:eastAsia="Times New Roman" w:hAnsi="Times New Roman" w:cs="Times New Roman"/>
          <w:lang w:eastAsia="lv-LV"/>
        </w:rPr>
        <w:t>.pielikums</w:t>
      </w:r>
    </w:p>
    <w:p w:rsidR="0054720D" w:rsidRPr="00577D0F" w:rsidRDefault="0054720D" w:rsidP="0054720D">
      <w:pPr>
        <w:spacing w:after="0" w:line="240" w:lineRule="auto"/>
        <w:ind w:left="6804"/>
        <w:rPr>
          <w:rFonts w:ascii="Times New Roman" w:eastAsia="Times New Roman" w:hAnsi="Times New Roman" w:cs="Times New Roman"/>
          <w:lang w:eastAsia="lv-LV"/>
        </w:rPr>
      </w:pPr>
      <w:r w:rsidRPr="00577D0F">
        <w:rPr>
          <w:rFonts w:ascii="Times New Roman" w:eastAsia="Times New Roman" w:hAnsi="Times New Roman" w:cs="Times New Roman"/>
          <w:lang w:eastAsia="lv-LV"/>
        </w:rPr>
        <w:t xml:space="preserve">Tukuma novada Domes </w:t>
      </w:r>
    </w:p>
    <w:p w:rsidR="0054720D" w:rsidRPr="00577D0F" w:rsidRDefault="0054720D" w:rsidP="0054720D">
      <w:pPr>
        <w:tabs>
          <w:tab w:val="left" w:pos="6804"/>
          <w:tab w:val="left" w:pos="6946"/>
        </w:tabs>
        <w:spacing w:after="0" w:line="240" w:lineRule="auto"/>
        <w:rPr>
          <w:rFonts w:ascii="Times New Roman" w:eastAsia="Times New Roman" w:hAnsi="Times New Roman" w:cs="Times New Roman"/>
        </w:rPr>
      </w:pPr>
      <w:r w:rsidRPr="00577D0F">
        <w:rPr>
          <w:rFonts w:ascii="Times New Roman" w:eastAsia="Times New Roman" w:hAnsi="Times New Roman" w:cs="Times New Roman"/>
          <w:lang w:eastAsia="lv-LV"/>
        </w:rPr>
        <w:tab/>
        <w:t xml:space="preserve">02.07.2015. noteikumiem Nr.9 </w:t>
      </w:r>
    </w:p>
    <w:p w:rsidR="00577D0F" w:rsidRPr="00F048A5" w:rsidRDefault="0054720D" w:rsidP="00577D0F">
      <w:pPr>
        <w:spacing w:after="0" w:line="240" w:lineRule="auto"/>
        <w:jc w:val="right"/>
        <w:rPr>
          <w:rFonts w:ascii="Times New Roman" w:eastAsia="Times New Roman" w:hAnsi="Times New Roman" w:cs="Times New Roman"/>
          <w:i/>
          <w:sz w:val="24"/>
          <w:szCs w:val="24"/>
          <w:lang w:eastAsia="lv-LV"/>
        </w:rPr>
      </w:pPr>
      <w:r w:rsidRPr="00F048A5">
        <w:rPr>
          <w:rFonts w:ascii="Times New Roman" w:eastAsia="Times New Roman" w:hAnsi="Times New Roman" w:cs="Times New Roman"/>
          <w:i/>
          <w:sz w:val="24"/>
          <w:szCs w:val="24"/>
          <w:lang w:eastAsia="lv-LV"/>
        </w:rPr>
        <w:t xml:space="preserve"> </w:t>
      </w:r>
      <w:r w:rsidR="00577D0F" w:rsidRPr="00F048A5">
        <w:rPr>
          <w:rFonts w:ascii="Times New Roman" w:eastAsia="Times New Roman" w:hAnsi="Times New Roman" w:cs="Times New Roman"/>
          <w:i/>
          <w:sz w:val="24"/>
          <w:szCs w:val="24"/>
          <w:lang w:eastAsia="lv-LV"/>
        </w:rPr>
        <w:t>(Paraugs)</w:t>
      </w:r>
      <w:r w:rsidR="00577D0F" w:rsidRPr="00F048A5">
        <w:rPr>
          <w:rFonts w:ascii="Times New Roman" w:eastAsia="Times New Roman" w:hAnsi="Times New Roman" w:cs="Times New Roman"/>
          <w:i/>
          <w:sz w:val="24"/>
          <w:szCs w:val="24"/>
          <w:lang w:eastAsia="lv-LV"/>
        </w:rPr>
        <w:br/>
      </w:r>
      <w:bookmarkStart w:id="22" w:name="BM394272"/>
    </w:p>
    <w:p w:rsidR="00577D0F" w:rsidRPr="00F048A5" w:rsidRDefault="00577D0F" w:rsidP="00577D0F">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F048A5">
        <w:rPr>
          <w:rFonts w:ascii="Times New Roman" w:eastAsia="Times New Roman" w:hAnsi="Times New Roman" w:cs="Times New Roman"/>
          <w:b/>
          <w:sz w:val="24"/>
          <w:szCs w:val="24"/>
          <w:lang w:eastAsia="lv-LV"/>
        </w:rPr>
        <w:t>Iestāde/aģentūra ____________________________________________________________</w:t>
      </w:r>
    </w:p>
    <w:p w:rsidR="00577D0F" w:rsidRPr="00F048A5" w:rsidRDefault="00577D0F" w:rsidP="00577D0F">
      <w:pPr>
        <w:spacing w:after="0" w:line="240" w:lineRule="auto"/>
        <w:jc w:val="center"/>
        <w:rPr>
          <w:rFonts w:ascii="Times New Roman" w:eastAsia="Times New Roman" w:hAnsi="Times New Roman" w:cs="Times New Roman"/>
          <w:b/>
          <w:sz w:val="24"/>
          <w:szCs w:val="24"/>
          <w:lang w:eastAsia="lv-LV"/>
        </w:rPr>
      </w:pPr>
    </w:p>
    <w:p w:rsidR="00577D0F" w:rsidRPr="00F048A5" w:rsidRDefault="00577D0F" w:rsidP="00577D0F">
      <w:pPr>
        <w:spacing w:after="0" w:line="240" w:lineRule="auto"/>
        <w:jc w:val="center"/>
        <w:rPr>
          <w:rFonts w:ascii="Times New Roman" w:eastAsia="Times New Roman" w:hAnsi="Times New Roman" w:cs="Times New Roman"/>
          <w:b/>
          <w:sz w:val="24"/>
          <w:szCs w:val="24"/>
        </w:rPr>
      </w:pPr>
      <w:r w:rsidRPr="00F048A5">
        <w:rPr>
          <w:rFonts w:ascii="Times New Roman" w:eastAsia="Times New Roman" w:hAnsi="Times New Roman" w:cs="Times New Roman"/>
          <w:b/>
          <w:sz w:val="24"/>
          <w:szCs w:val="24"/>
        </w:rPr>
        <w:t>Sniegto maksas pakalpojumu cenrādis</w:t>
      </w:r>
      <w:bookmarkEnd w:id="22"/>
    </w:p>
    <w:p w:rsidR="00577D0F" w:rsidRPr="00F048A5" w:rsidRDefault="00577D0F" w:rsidP="00577D0F">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40"/>
        <w:gridCol w:w="1620"/>
        <w:gridCol w:w="1440"/>
        <w:gridCol w:w="1440"/>
        <w:gridCol w:w="1439"/>
      </w:tblGrid>
      <w:tr w:rsidR="00577D0F" w:rsidRPr="00F048A5" w:rsidTr="00515B71">
        <w:tc>
          <w:tcPr>
            <w:tcW w:w="1008" w:type="dxa"/>
            <w:shd w:val="clear" w:color="auto" w:fill="auto"/>
            <w:vAlign w:val="center"/>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Nr.</w:t>
            </w:r>
            <w:r w:rsidRPr="00F048A5">
              <w:rPr>
                <w:rFonts w:ascii="Times New Roman" w:eastAsia="Times New Roman" w:hAnsi="Times New Roman" w:cs="Times New Roman"/>
                <w:sz w:val="24"/>
                <w:szCs w:val="24"/>
                <w:lang w:eastAsia="lv-LV"/>
              </w:rPr>
              <w:br/>
              <w:t>p.k.</w:t>
            </w:r>
          </w:p>
        </w:tc>
        <w:tc>
          <w:tcPr>
            <w:tcW w:w="2340" w:type="dxa"/>
            <w:shd w:val="clear" w:color="auto" w:fill="auto"/>
            <w:vAlign w:val="center"/>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Pakalpojuma veids*</w:t>
            </w:r>
          </w:p>
        </w:tc>
        <w:tc>
          <w:tcPr>
            <w:tcW w:w="1620" w:type="dxa"/>
            <w:shd w:val="clear" w:color="auto" w:fill="auto"/>
            <w:vAlign w:val="center"/>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Mērvienība</w:t>
            </w:r>
          </w:p>
        </w:tc>
        <w:tc>
          <w:tcPr>
            <w:tcW w:w="1440" w:type="dxa"/>
            <w:shd w:val="clear" w:color="auto" w:fill="auto"/>
            <w:vAlign w:val="center"/>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Cena bez PVN</w:t>
            </w:r>
            <w:r w:rsidRPr="00F048A5">
              <w:rPr>
                <w:rFonts w:ascii="Times New Roman" w:eastAsia="Times New Roman" w:hAnsi="Times New Roman" w:cs="Times New Roman"/>
                <w:sz w:val="24"/>
                <w:szCs w:val="24"/>
                <w:lang w:eastAsia="lv-LV"/>
              </w:rPr>
              <w:br/>
            </w:r>
            <w:r w:rsidRPr="00097B94">
              <w:rPr>
                <w:rFonts w:ascii="Times New Roman" w:eastAsia="Times New Roman" w:hAnsi="Times New Roman" w:cs="Times New Roman"/>
                <w:i/>
                <w:sz w:val="24"/>
                <w:szCs w:val="24"/>
                <w:lang w:eastAsia="lv-LV"/>
              </w:rPr>
              <w:t>(</w:t>
            </w:r>
            <w:proofErr w:type="spellStart"/>
            <w:r w:rsidRPr="00097B94">
              <w:rPr>
                <w:rFonts w:ascii="Times New Roman" w:eastAsia="Times New Roman" w:hAnsi="Times New Roman" w:cs="Times New Roman"/>
                <w:i/>
                <w:sz w:val="24"/>
                <w:szCs w:val="24"/>
                <w:lang w:eastAsia="lv-LV"/>
              </w:rPr>
              <w:t>euro</w:t>
            </w:r>
            <w:proofErr w:type="spellEnd"/>
            <w:r w:rsidRPr="00097B94">
              <w:rPr>
                <w:rFonts w:ascii="Times New Roman" w:eastAsia="Times New Roman" w:hAnsi="Times New Roman" w:cs="Times New Roman"/>
                <w:i/>
                <w:sz w:val="24"/>
                <w:szCs w:val="24"/>
                <w:lang w:eastAsia="lv-LV"/>
              </w:rPr>
              <w:t>)</w:t>
            </w:r>
          </w:p>
        </w:tc>
        <w:tc>
          <w:tcPr>
            <w:tcW w:w="1440" w:type="dxa"/>
            <w:shd w:val="clear" w:color="auto" w:fill="auto"/>
            <w:vAlign w:val="center"/>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PVN</w:t>
            </w:r>
            <w:r w:rsidRPr="00F048A5">
              <w:rPr>
                <w:rFonts w:ascii="Times New Roman" w:eastAsia="Times New Roman" w:hAnsi="Times New Roman" w:cs="Times New Roman"/>
                <w:sz w:val="24"/>
                <w:szCs w:val="24"/>
                <w:lang w:eastAsia="lv-LV"/>
              </w:rPr>
              <w:br/>
            </w:r>
            <w:r w:rsidRPr="00097B94">
              <w:rPr>
                <w:rFonts w:ascii="Times New Roman" w:eastAsia="Times New Roman" w:hAnsi="Times New Roman" w:cs="Times New Roman"/>
                <w:i/>
                <w:sz w:val="24"/>
                <w:szCs w:val="24"/>
                <w:lang w:eastAsia="lv-LV"/>
              </w:rPr>
              <w:t>(</w:t>
            </w:r>
            <w:proofErr w:type="spellStart"/>
            <w:r w:rsidRPr="00097B94">
              <w:rPr>
                <w:rFonts w:ascii="Times New Roman" w:eastAsia="Times New Roman" w:hAnsi="Times New Roman" w:cs="Times New Roman"/>
                <w:i/>
                <w:sz w:val="24"/>
                <w:szCs w:val="24"/>
                <w:lang w:eastAsia="lv-LV"/>
              </w:rPr>
              <w:t>euro</w:t>
            </w:r>
            <w:proofErr w:type="spellEnd"/>
            <w:r w:rsidRPr="00097B94">
              <w:rPr>
                <w:rFonts w:ascii="Times New Roman" w:eastAsia="Times New Roman" w:hAnsi="Times New Roman" w:cs="Times New Roman"/>
                <w:i/>
                <w:sz w:val="24"/>
                <w:szCs w:val="24"/>
                <w:lang w:eastAsia="lv-LV"/>
              </w:rPr>
              <w:t>)</w:t>
            </w:r>
            <w:r w:rsidRPr="00F048A5">
              <w:rPr>
                <w:rFonts w:ascii="Times New Roman" w:eastAsia="Times New Roman" w:hAnsi="Times New Roman" w:cs="Times New Roman"/>
                <w:sz w:val="24"/>
                <w:szCs w:val="24"/>
                <w:lang w:eastAsia="lv-LV"/>
              </w:rPr>
              <w:t>*</w:t>
            </w:r>
          </w:p>
        </w:tc>
        <w:tc>
          <w:tcPr>
            <w:tcW w:w="1439" w:type="dxa"/>
            <w:shd w:val="clear" w:color="auto" w:fill="auto"/>
            <w:vAlign w:val="center"/>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Cena ar PVN</w:t>
            </w:r>
            <w:r w:rsidRPr="00F048A5">
              <w:rPr>
                <w:rFonts w:ascii="Times New Roman" w:eastAsia="Times New Roman" w:hAnsi="Times New Roman" w:cs="Times New Roman"/>
                <w:sz w:val="24"/>
                <w:szCs w:val="24"/>
                <w:lang w:eastAsia="lv-LV"/>
              </w:rPr>
              <w:br/>
            </w:r>
            <w:r w:rsidRPr="00097B94">
              <w:rPr>
                <w:rFonts w:ascii="Times New Roman" w:eastAsia="Times New Roman" w:hAnsi="Times New Roman" w:cs="Times New Roman"/>
                <w:i/>
                <w:sz w:val="24"/>
                <w:szCs w:val="24"/>
                <w:lang w:eastAsia="lv-LV"/>
              </w:rPr>
              <w:t>(</w:t>
            </w:r>
            <w:proofErr w:type="spellStart"/>
            <w:r w:rsidRPr="00097B94">
              <w:rPr>
                <w:rFonts w:ascii="Times New Roman" w:eastAsia="Times New Roman" w:hAnsi="Times New Roman" w:cs="Times New Roman"/>
                <w:i/>
                <w:sz w:val="24"/>
                <w:szCs w:val="24"/>
                <w:lang w:eastAsia="lv-LV"/>
              </w:rPr>
              <w:t>euro</w:t>
            </w:r>
            <w:proofErr w:type="spellEnd"/>
            <w:r w:rsidRPr="00097B94">
              <w:rPr>
                <w:rFonts w:ascii="Times New Roman" w:eastAsia="Times New Roman" w:hAnsi="Times New Roman" w:cs="Times New Roman"/>
                <w:i/>
                <w:sz w:val="24"/>
                <w:szCs w:val="24"/>
                <w:lang w:eastAsia="lv-LV"/>
              </w:rPr>
              <w:t>)</w:t>
            </w:r>
          </w:p>
        </w:tc>
      </w:tr>
      <w:tr w:rsidR="00577D0F" w:rsidRPr="00F048A5" w:rsidTr="00515B71">
        <w:tc>
          <w:tcPr>
            <w:tcW w:w="1008"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1</w:t>
            </w:r>
          </w:p>
        </w:tc>
        <w:tc>
          <w:tcPr>
            <w:tcW w:w="23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A4 lapas kopēšana uz vienas puses</w:t>
            </w:r>
          </w:p>
        </w:tc>
        <w:tc>
          <w:tcPr>
            <w:tcW w:w="162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roofErr w:type="spellStart"/>
            <w:r w:rsidRPr="00F048A5">
              <w:rPr>
                <w:rFonts w:ascii="Times New Roman" w:eastAsia="Times New Roman" w:hAnsi="Times New Roman" w:cs="Times New Roman"/>
                <w:sz w:val="24"/>
                <w:szCs w:val="24"/>
                <w:lang w:eastAsia="lv-LV"/>
              </w:rPr>
              <w:t>gb</w:t>
            </w:r>
            <w:proofErr w:type="spellEnd"/>
          </w:p>
        </w:tc>
        <w:tc>
          <w:tcPr>
            <w:tcW w:w="14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0.07</w:t>
            </w:r>
          </w:p>
        </w:tc>
        <w:tc>
          <w:tcPr>
            <w:tcW w:w="14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Nav PVN maksātājs</w:t>
            </w:r>
          </w:p>
        </w:tc>
        <w:tc>
          <w:tcPr>
            <w:tcW w:w="1439"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r w:rsidRPr="00F048A5">
              <w:rPr>
                <w:rFonts w:ascii="Times New Roman" w:eastAsia="Times New Roman" w:hAnsi="Times New Roman" w:cs="Times New Roman"/>
                <w:sz w:val="24"/>
                <w:szCs w:val="24"/>
                <w:lang w:eastAsia="lv-LV"/>
              </w:rPr>
              <w:t>0.07</w:t>
            </w:r>
          </w:p>
        </w:tc>
      </w:tr>
      <w:tr w:rsidR="00577D0F" w:rsidRPr="00F048A5" w:rsidTr="00515B71">
        <w:tc>
          <w:tcPr>
            <w:tcW w:w="1008"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23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62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39"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r>
      <w:tr w:rsidR="00577D0F" w:rsidRPr="00F048A5" w:rsidTr="00515B71">
        <w:tc>
          <w:tcPr>
            <w:tcW w:w="1008"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23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62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39"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r>
      <w:tr w:rsidR="00577D0F" w:rsidRPr="00F048A5" w:rsidTr="00515B71">
        <w:tc>
          <w:tcPr>
            <w:tcW w:w="1008"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23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62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39"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r>
      <w:tr w:rsidR="00577D0F" w:rsidRPr="00F048A5" w:rsidTr="00515B71">
        <w:tc>
          <w:tcPr>
            <w:tcW w:w="1008"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23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62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40"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c>
          <w:tcPr>
            <w:tcW w:w="1439" w:type="dxa"/>
            <w:shd w:val="clear" w:color="auto" w:fill="auto"/>
          </w:tcPr>
          <w:p w:rsidR="00577D0F" w:rsidRPr="00F048A5" w:rsidRDefault="00577D0F" w:rsidP="00515B71">
            <w:pPr>
              <w:spacing w:after="0" w:line="240" w:lineRule="auto"/>
              <w:jc w:val="center"/>
              <w:rPr>
                <w:rFonts w:ascii="Times New Roman" w:eastAsia="Times New Roman" w:hAnsi="Times New Roman" w:cs="Times New Roman"/>
                <w:sz w:val="24"/>
                <w:szCs w:val="24"/>
                <w:lang w:eastAsia="lv-LV"/>
              </w:rPr>
            </w:pPr>
          </w:p>
        </w:tc>
      </w:tr>
    </w:tbl>
    <w:p w:rsidR="00577D0F" w:rsidRPr="00F048A5" w:rsidRDefault="00577D0F" w:rsidP="00577D0F">
      <w:pPr>
        <w:spacing w:after="0" w:line="240" w:lineRule="auto"/>
        <w:jc w:val="center"/>
        <w:rPr>
          <w:rFonts w:ascii="Times New Roman" w:eastAsia="Times New Roman" w:hAnsi="Times New Roman" w:cs="Times New Roman"/>
          <w:sz w:val="24"/>
          <w:szCs w:val="24"/>
          <w:lang w:eastAsia="lv-LV"/>
        </w:rPr>
      </w:pPr>
    </w:p>
    <w:p w:rsidR="00577D0F" w:rsidRPr="00F048A5" w:rsidRDefault="00577D0F" w:rsidP="00577D0F">
      <w:pPr>
        <w:spacing w:before="100" w:beforeAutospacing="1" w:after="100" w:afterAutospacing="1" w:line="240" w:lineRule="auto"/>
        <w:jc w:val="both"/>
        <w:rPr>
          <w:rFonts w:ascii="Times New Roman" w:eastAsia="Times New Roman" w:hAnsi="Times New Roman" w:cs="Times New Roman"/>
          <w:i/>
          <w:sz w:val="24"/>
          <w:szCs w:val="24"/>
          <w:lang w:eastAsia="lv-LV"/>
        </w:rPr>
      </w:pPr>
      <w:r w:rsidRPr="00F048A5">
        <w:rPr>
          <w:rFonts w:ascii="Times New Roman" w:eastAsia="Times New Roman" w:hAnsi="Times New Roman" w:cs="Times New Roman"/>
          <w:i/>
          <w:sz w:val="24"/>
          <w:szCs w:val="24"/>
          <w:lang w:eastAsia="lv-LV"/>
        </w:rPr>
        <w:t>Piezīme. * Cenrādī pie attiecīgajiem maksas pakalpojumu veidiem izdara atbilstošu atsauci simbola veidā, tabulas beigās norādot likuma „Par pievienotās vērtības nodokli” attiecīgo pantu un tā daļu, saskaņā</w:t>
      </w:r>
      <w:r>
        <w:rPr>
          <w:rFonts w:ascii="Times New Roman" w:eastAsia="Times New Roman" w:hAnsi="Times New Roman" w:cs="Times New Roman"/>
          <w:i/>
          <w:sz w:val="24"/>
          <w:szCs w:val="24"/>
          <w:lang w:eastAsia="lv-LV"/>
        </w:rPr>
        <w:t>,</w:t>
      </w:r>
      <w:r w:rsidRPr="00F048A5">
        <w:rPr>
          <w:rFonts w:ascii="Times New Roman" w:eastAsia="Times New Roman" w:hAnsi="Times New Roman" w:cs="Times New Roman"/>
          <w:i/>
          <w:sz w:val="24"/>
          <w:szCs w:val="24"/>
          <w:lang w:eastAsia="lv-LV"/>
        </w:rPr>
        <w:t xml:space="preserve"> ar kuru maksas pakalpojumam piemēro samazināto pievienotās vērtības nodokļa likmi vai pievienotās vērtības nodokli nepiemēro.</w:t>
      </w:r>
    </w:p>
    <w:p w:rsidR="00577D0F" w:rsidRPr="00F048A5" w:rsidRDefault="00577D0F" w:rsidP="00577D0F">
      <w:pPr>
        <w:rPr>
          <w:rFonts w:ascii="Calibri" w:eastAsia="Times New Roman" w:hAnsi="Calibri" w:cs="Times New Roman"/>
        </w:rPr>
      </w:pPr>
    </w:p>
    <w:p w:rsidR="00577D0F" w:rsidRPr="00F048A5" w:rsidRDefault="00577D0F" w:rsidP="00577D0F">
      <w:pPr>
        <w:rPr>
          <w:rFonts w:ascii="Calibri" w:eastAsia="Times New Roman" w:hAnsi="Calibri" w:cs="Times New Roman"/>
        </w:rPr>
      </w:pPr>
      <w:r w:rsidRPr="00F048A5">
        <w:rPr>
          <w:rFonts w:ascii="Times New Roman" w:eastAsia="Times New Roman" w:hAnsi="Times New Roman" w:cs="Times New Roman"/>
          <w:sz w:val="24"/>
          <w:szCs w:val="24"/>
          <w:lang w:eastAsia="lv-LV"/>
        </w:rPr>
        <w:t>Cenrādī norāda maksāšanas kārtību, likmes, atvieglojumus, to piemērošanas nosacījumus un citus īpašos nosacījumus.</w:t>
      </w:r>
    </w:p>
    <w:p w:rsidR="00577D0F" w:rsidRDefault="00577D0F" w:rsidP="00577D0F">
      <w:pPr>
        <w:spacing w:after="0" w:line="240" w:lineRule="auto"/>
        <w:rPr>
          <w:rFonts w:ascii="Times New Roman" w:eastAsia="Times New Roman" w:hAnsi="Times New Roman" w:cs="Times New Roman"/>
          <w:sz w:val="24"/>
          <w:szCs w:val="20"/>
          <w:lang w:eastAsia="lv-LV"/>
        </w:rPr>
      </w:pPr>
    </w:p>
    <w:p w:rsidR="0054720D" w:rsidRPr="00F048A5" w:rsidRDefault="0054720D" w:rsidP="0054720D">
      <w:pPr>
        <w:spacing w:after="0" w:line="240" w:lineRule="auto"/>
        <w:rPr>
          <w:rFonts w:ascii="Times New Roman" w:eastAsia="Times New Roman" w:hAnsi="Times New Roman" w:cs="Times New Roman"/>
          <w:sz w:val="24"/>
          <w:szCs w:val="20"/>
          <w:lang w:eastAsia="lv-LV"/>
        </w:rPr>
      </w:pPr>
      <w:r w:rsidRPr="00F048A5">
        <w:rPr>
          <w:rFonts w:ascii="Times New Roman" w:eastAsia="Times New Roman" w:hAnsi="Times New Roman" w:cs="Times New Roman"/>
          <w:sz w:val="24"/>
          <w:szCs w:val="24"/>
          <w:lang w:eastAsia="lv-LV"/>
        </w:rPr>
        <w:t>Domes priekšsēdētājs</w:t>
      </w:r>
      <w:r>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t xml:space="preserve">(personiskais paraksts) </w:t>
      </w:r>
      <w:r>
        <w:rPr>
          <w:rFonts w:ascii="Times New Roman" w:eastAsia="Times New Roman" w:hAnsi="Times New Roman" w:cs="Times New Roman"/>
          <w:sz w:val="24"/>
          <w:szCs w:val="20"/>
          <w:lang w:eastAsia="lv-LV"/>
        </w:rPr>
        <w:tab/>
      </w:r>
      <w:r w:rsidRPr="00F048A5">
        <w:rPr>
          <w:rFonts w:ascii="Times New Roman" w:eastAsia="Times New Roman" w:hAnsi="Times New Roman" w:cs="Times New Roman"/>
          <w:sz w:val="24"/>
          <w:szCs w:val="20"/>
          <w:lang w:eastAsia="lv-LV"/>
        </w:rPr>
        <w:t>Ē.</w:t>
      </w:r>
      <w:r>
        <w:rPr>
          <w:rFonts w:ascii="Times New Roman" w:eastAsia="Times New Roman" w:hAnsi="Times New Roman" w:cs="Times New Roman"/>
          <w:sz w:val="24"/>
          <w:szCs w:val="20"/>
          <w:lang w:eastAsia="lv-LV"/>
        </w:rPr>
        <w:t xml:space="preserve"> </w:t>
      </w:r>
      <w:proofErr w:type="spellStart"/>
      <w:r w:rsidRPr="00F048A5">
        <w:rPr>
          <w:rFonts w:ascii="Times New Roman" w:eastAsia="Times New Roman" w:hAnsi="Times New Roman" w:cs="Times New Roman"/>
          <w:sz w:val="24"/>
          <w:szCs w:val="20"/>
          <w:lang w:eastAsia="lv-LV"/>
        </w:rPr>
        <w:t>Lukmans</w:t>
      </w:r>
      <w:proofErr w:type="spellEnd"/>
    </w:p>
    <w:p w:rsidR="0054720D" w:rsidRDefault="0054720D" w:rsidP="0054720D">
      <w:pPr>
        <w:spacing w:after="0" w:line="240" w:lineRule="auto"/>
        <w:rPr>
          <w:rFonts w:ascii="Times New Roman" w:eastAsia="Times New Roman" w:hAnsi="Times New Roman" w:cs="Times New Roman"/>
          <w:sz w:val="24"/>
          <w:szCs w:val="20"/>
          <w:lang w:eastAsia="lv-LV"/>
        </w:rPr>
      </w:pPr>
    </w:p>
    <w:p w:rsidR="0054720D" w:rsidRDefault="0054720D" w:rsidP="0054720D">
      <w:pPr>
        <w:spacing w:after="0" w:line="240" w:lineRule="auto"/>
        <w:rPr>
          <w:rFonts w:ascii="Times New Roman" w:eastAsia="Times New Roman" w:hAnsi="Times New Roman" w:cs="Times New Roman"/>
          <w:sz w:val="20"/>
          <w:szCs w:val="20"/>
          <w:lang w:eastAsia="lv-LV"/>
        </w:rPr>
      </w:pPr>
    </w:p>
    <w:p w:rsidR="0054720D" w:rsidRPr="001B23EF" w:rsidRDefault="0054720D" w:rsidP="0054720D">
      <w:pPr>
        <w:spacing w:after="0" w:line="240" w:lineRule="auto"/>
        <w:rPr>
          <w:rFonts w:ascii="Times New Roman" w:eastAsia="Times New Roman" w:hAnsi="Times New Roman" w:cs="Times New Roman"/>
          <w:sz w:val="20"/>
          <w:szCs w:val="20"/>
          <w:lang w:eastAsia="lv-LV"/>
        </w:rPr>
      </w:pPr>
      <w:r w:rsidRPr="001B23EF">
        <w:rPr>
          <w:rFonts w:ascii="Times New Roman" w:eastAsia="Times New Roman" w:hAnsi="Times New Roman" w:cs="Times New Roman"/>
          <w:sz w:val="20"/>
          <w:szCs w:val="20"/>
          <w:lang w:eastAsia="lv-LV"/>
        </w:rPr>
        <w:t>NORAKSTS PAREIZS</w:t>
      </w:r>
    </w:p>
    <w:p w:rsidR="0054720D" w:rsidRPr="001B23EF" w:rsidRDefault="0054720D" w:rsidP="0054720D">
      <w:pPr>
        <w:spacing w:after="0" w:line="240" w:lineRule="auto"/>
        <w:rPr>
          <w:rFonts w:ascii="Times New Roman" w:eastAsia="Times New Roman" w:hAnsi="Times New Roman" w:cs="Times New Roman"/>
          <w:sz w:val="20"/>
          <w:szCs w:val="20"/>
          <w:lang w:eastAsia="lv-LV"/>
        </w:rPr>
      </w:pPr>
      <w:r w:rsidRPr="001B23EF">
        <w:rPr>
          <w:rFonts w:ascii="Times New Roman" w:eastAsia="Times New Roman" w:hAnsi="Times New Roman" w:cs="Times New Roman"/>
          <w:sz w:val="20"/>
          <w:szCs w:val="20"/>
          <w:lang w:eastAsia="lv-LV"/>
        </w:rPr>
        <w:t xml:space="preserve">Tukuma novada Domes </w:t>
      </w:r>
    </w:p>
    <w:p w:rsidR="0054720D" w:rsidRPr="001B23EF" w:rsidRDefault="0054720D" w:rsidP="0054720D">
      <w:pPr>
        <w:spacing w:after="0" w:line="240" w:lineRule="auto"/>
        <w:rPr>
          <w:rFonts w:ascii="Times New Roman" w:eastAsia="Times New Roman" w:hAnsi="Times New Roman" w:cs="Times New Roman"/>
          <w:sz w:val="20"/>
          <w:szCs w:val="20"/>
          <w:lang w:eastAsia="lv-LV"/>
        </w:rPr>
      </w:pPr>
      <w:r w:rsidRPr="001B23EF">
        <w:rPr>
          <w:rFonts w:ascii="Times New Roman" w:eastAsia="Times New Roman" w:hAnsi="Times New Roman" w:cs="Times New Roman"/>
          <w:sz w:val="20"/>
          <w:szCs w:val="20"/>
          <w:lang w:eastAsia="lv-LV"/>
        </w:rPr>
        <w:t xml:space="preserve">Administratīvās nodaļas vadītāja </w:t>
      </w:r>
      <w:r w:rsidRPr="001B23EF">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sidRPr="001B23EF">
        <w:rPr>
          <w:rFonts w:ascii="Times New Roman" w:eastAsia="Times New Roman" w:hAnsi="Times New Roman" w:cs="Times New Roman"/>
          <w:sz w:val="20"/>
          <w:szCs w:val="20"/>
          <w:lang w:eastAsia="lv-LV"/>
        </w:rPr>
        <w:t>R.Skudra</w:t>
      </w:r>
    </w:p>
    <w:p w:rsidR="0054720D" w:rsidRPr="001B23EF" w:rsidRDefault="0054720D" w:rsidP="0054720D">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Tukumā 2015.gada 7</w:t>
      </w:r>
      <w:r w:rsidRPr="001B23EF">
        <w:rPr>
          <w:rFonts w:ascii="Times New Roman" w:eastAsia="Times New Roman" w:hAnsi="Times New Roman" w:cs="Times New Roman"/>
          <w:sz w:val="20"/>
          <w:szCs w:val="20"/>
          <w:lang w:eastAsia="lv-LV"/>
        </w:rPr>
        <w:t>.jūlijā</w:t>
      </w:r>
    </w:p>
    <w:p w:rsidR="0054720D" w:rsidRPr="00F048A5" w:rsidRDefault="0054720D" w:rsidP="00577D0F">
      <w:pPr>
        <w:spacing w:after="0" w:line="240" w:lineRule="auto"/>
        <w:rPr>
          <w:rFonts w:ascii="Times New Roman" w:eastAsia="Times New Roman" w:hAnsi="Times New Roman" w:cs="Times New Roman"/>
          <w:sz w:val="24"/>
          <w:szCs w:val="20"/>
          <w:lang w:eastAsia="lv-LV"/>
        </w:rPr>
      </w:pPr>
    </w:p>
    <w:p w:rsidR="00577D0F" w:rsidRDefault="00577D0F" w:rsidP="00577D0F">
      <w:pPr>
        <w:spacing w:after="0" w:line="240" w:lineRule="auto"/>
        <w:rPr>
          <w:rFonts w:ascii="Times New Roman" w:eastAsia="Times New Roman" w:hAnsi="Times New Roman" w:cs="Times New Roman"/>
          <w:sz w:val="20"/>
          <w:szCs w:val="20"/>
          <w:lang w:eastAsia="lv-LV"/>
        </w:rPr>
      </w:pPr>
    </w:p>
    <w:p w:rsidR="00577D0F" w:rsidRDefault="00577D0F" w:rsidP="00577D0F">
      <w:pPr>
        <w:spacing w:after="0" w:line="240" w:lineRule="auto"/>
        <w:rPr>
          <w:rFonts w:ascii="Times New Roman" w:eastAsia="Times New Roman" w:hAnsi="Times New Roman" w:cs="Times New Roman"/>
          <w:sz w:val="20"/>
          <w:szCs w:val="20"/>
          <w:lang w:eastAsia="lv-LV"/>
        </w:rPr>
      </w:pPr>
    </w:p>
    <w:p w:rsidR="00577D0F" w:rsidRPr="00F048A5" w:rsidRDefault="00577D0F" w:rsidP="00577D0F">
      <w:pPr>
        <w:rPr>
          <w:rFonts w:ascii="Calibri" w:eastAsia="Times New Roman" w:hAnsi="Calibri" w:cs="Times New Roman"/>
        </w:rPr>
      </w:pP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4917D9" w:rsidRPr="00F048A5" w:rsidRDefault="004917D9" w:rsidP="004917D9">
      <w:pPr>
        <w:spacing w:after="0" w:line="240" w:lineRule="auto"/>
        <w:jc w:val="right"/>
        <w:rPr>
          <w:rFonts w:ascii="Times New Roman" w:eastAsia="Times New Roman" w:hAnsi="Times New Roman" w:cs="Times New Roman"/>
          <w:sz w:val="24"/>
          <w:szCs w:val="24"/>
          <w:lang w:eastAsia="lv-LV"/>
        </w:rPr>
      </w:pPr>
    </w:p>
    <w:p w:rsidR="00381F13" w:rsidRDefault="00381F13"/>
    <w:sectPr w:rsidR="00381F13" w:rsidSect="004764CA">
      <w:footerReference w:type="default" r:id="rId13"/>
      <w:pgSz w:w="11906" w:h="16838"/>
      <w:pgMar w:top="1134" w:right="567" w:bottom="1134" w:left="1701" w:header="709" w:footer="4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6E2" w:rsidRDefault="002876E2" w:rsidP="004764CA">
      <w:pPr>
        <w:spacing w:after="0" w:line="240" w:lineRule="auto"/>
      </w:pPr>
      <w:r>
        <w:separator/>
      </w:r>
    </w:p>
  </w:endnote>
  <w:endnote w:type="continuationSeparator" w:id="0">
    <w:p w:rsidR="002876E2" w:rsidRDefault="002876E2" w:rsidP="00476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TDD2o00">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4CA" w:rsidRDefault="004764CA">
    <w:pPr>
      <w:pStyle w:val="Kjene"/>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CD0995">
      <w:rPr>
        <w:caps/>
        <w:noProof/>
        <w:color w:val="5B9BD5" w:themeColor="accent1"/>
      </w:rPr>
      <w:t>3</w:t>
    </w:r>
    <w:r>
      <w:rPr>
        <w:caps/>
        <w:noProof/>
        <w:color w:val="5B9BD5" w:themeColor="accent1"/>
      </w:rPr>
      <w:fldChar w:fldCharType="end"/>
    </w:r>
  </w:p>
  <w:p w:rsidR="004764CA" w:rsidRDefault="004764CA">
    <w:pPr>
      <w:pStyle w:val="Kjene"/>
      <w:jc w:val="center"/>
      <w:rPr>
        <w:caps/>
        <w:noProof/>
        <w:color w:val="5B9BD5" w:themeColor="accent1"/>
      </w:rPr>
    </w:pPr>
    <w:r>
      <w:rPr>
        <w:caps/>
        <w:noProof/>
        <w:color w:val="5B9BD5" w:themeColor="accent1"/>
      </w:rPr>
      <w:t>nd7-15</w:t>
    </w:r>
  </w:p>
  <w:p w:rsidR="004764CA" w:rsidRDefault="004764C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6E2" w:rsidRDefault="002876E2" w:rsidP="004764CA">
      <w:pPr>
        <w:spacing w:after="0" w:line="240" w:lineRule="auto"/>
      </w:pPr>
      <w:r>
        <w:separator/>
      </w:r>
    </w:p>
  </w:footnote>
  <w:footnote w:type="continuationSeparator" w:id="0">
    <w:p w:rsidR="002876E2" w:rsidRDefault="002876E2" w:rsidP="004764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A27286"/>
    <w:multiLevelType w:val="multilevel"/>
    <w:tmpl w:val="05F4D418"/>
    <w:lvl w:ilvl="0">
      <w:start w:val="1"/>
      <w:numFmt w:val="decimal"/>
      <w:lvlText w:val="%1."/>
      <w:lvlJc w:val="left"/>
      <w:pPr>
        <w:tabs>
          <w:tab w:val="num" w:pos="644"/>
        </w:tabs>
        <w:ind w:left="644" w:hanging="360"/>
      </w:pPr>
      <w:rPr>
        <w:rFonts w:hint="default"/>
        <w:b w:val="0"/>
      </w:rPr>
    </w:lvl>
    <w:lvl w:ilvl="1">
      <w:start w:val="2"/>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7D9"/>
    <w:rsid w:val="002876E2"/>
    <w:rsid w:val="00381F13"/>
    <w:rsid w:val="004764CA"/>
    <w:rsid w:val="004917D9"/>
    <w:rsid w:val="004D670E"/>
    <w:rsid w:val="0054720D"/>
    <w:rsid w:val="00577D0F"/>
    <w:rsid w:val="00CD0995"/>
    <w:rsid w:val="00DD76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917D9"/>
    <w:pPr>
      <w:spacing w:after="200" w:line="276" w:lineRule="auto"/>
    </w:pPr>
    <w:rPr>
      <w:rFonts w:asciiTheme="minorHAnsi" w:hAnsiTheme="minorHAnsi"/>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qFormat/>
    <w:rsid w:val="004917D9"/>
    <w:pPr>
      <w:spacing w:after="0" w:line="240" w:lineRule="auto"/>
      <w:ind w:left="720"/>
      <w:contextualSpacing/>
    </w:pPr>
  </w:style>
  <w:style w:type="character" w:customStyle="1" w:styleId="SarakstarindkopaRakstz">
    <w:name w:val="Saraksta rindkopa Rakstz."/>
    <w:link w:val="Sarakstarindkopa"/>
    <w:rsid w:val="004917D9"/>
    <w:rPr>
      <w:rFonts w:asciiTheme="minorHAnsi" w:hAnsiTheme="minorHAnsi"/>
      <w:sz w:val="22"/>
    </w:rPr>
  </w:style>
  <w:style w:type="character" w:styleId="Hipersaite">
    <w:name w:val="Hyperlink"/>
    <w:basedOn w:val="Noklusjumarindkopasfonts"/>
    <w:uiPriority w:val="99"/>
    <w:semiHidden/>
    <w:unhideWhenUsed/>
    <w:rsid w:val="004764CA"/>
    <w:rPr>
      <w:color w:val="0000FF"/>
      <w:u w:val="single"/>
    </w:rPr>
  </w:style>
  <w:style w:type="paragraph" w:styleId="Galvene">
    <w:name w:val="header"/>
    <w:basedOn w:val="Parasts"/>
    <w:link w:val="GalveneRakstz"/>
    <w:uiPriority w:val="99"/>
    <w:unhideWhenUsed/>
    <w:rsid w:val="004764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64CA"/>
    <w:rPr>
      <w:rFonts w:asciiTheme="minorHAnsi" w:hAnsiTheme="minorHAnsi"/>
      <w:sz w:val="22"/>
    </w:rPr>
  </w:style>
  <w:style w:type="paragraph" w:styleId="Kjene">
    <w:name w:val="footer"/>
    <w:basedOn w:val="Parasts"/>
    <w:link w:val="KjeneRakstz"/>
    <w:uiPriority w:val="99"/>
    <w:unhideWhenUsed/>
    <w:rsid w:val="004764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64CA"/>
    <w:rPr>
      <w:rFonts w:asciiTheme="minorHAnsi" w:hAnsiTheme="minorHAnsi"/>
      <w:sz w:val="22"/>
    </w:rPr>
  </w:style>
  <w:style w:type="paragraph" w:styleId="Balonteksts">
    <w:name w:val="Balloon Text"/>
    <w:basedOn w:val="Parasts"/>
    <w:link w:val="BalontekstsRakstz"/>
    <w:uiPriority w:val="99"/>
    <w:semiHidden/>
    <w:unhideWhenUsed/>
    <w:rsid w:val="00577D0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77D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917D9"/>
    <w:pPr>
      <w:spacing w:after="200" w:line="276" w:lineRule="auto"/>
    </w:pPr>
    <w:rPr>
      <w:rFonts w:asciiTheme="minorHAnsi" w:hAnsiTheme="minorHAnsi"/>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qFormat/>
    <w:rsid w:val="004917D9"/>
    <w:pPr>
      <w:spacing w:after="0" w:line="240" w:lineRule="auto"/>
      <w:ind w:left="720"/>
      <w:contextualSpacing/>
    </w:pPr>
  </w:style>
  <w:style w:type="character" w:customStyle="1" w:styleId="SarakstarindkopaRakstz">
    <w:name w:val="Saraksta rindkopa Rakstz."/>
    <w:link w:val="Sarakstarindkopa"/>
    <w:rsid w:val="004917D9"/>
    <w:rPr>
      <w:rFonts w:asciiTheme="minorHAnsi" w:hAnsiTheme="minorHAnsi"/>
      <w:sz w:val="22"/>
    </w:rPr>
  </w:style>
  <w:style w:type="character" w:styleId="Hipersaite">
    <w:name w:val="Hyperlink"/>
    <w:basedOn w:val="Noklusjumarindkopasfonts"/>
    <w:uiPriority w:val="99"/>
    <w:semiHidden/>
    <w:unhideWhenUsed/>
    <w:rsid w:val="004764CA"/>
    <w:rPr>
      <w:color w:val="0000FF"/>
      <w:u w:val="single"/>
    </w:rPr>
  </w:style>
  <w:style w:type="paragraph" w:styleId="Galvene">
    <w:name w:val="header"/>
    <w:basedOn w:val="Parasts"/>
    <w:link w:val="GalveneRakstz"/>
    <w:uiPriority w:val="99"/>
    <w:unhideWhenUsed/>
    <w:rsid w:val="004764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64CA"/>
    <w:rPr>
      <w:rFonts w:asciiTheme="minorHAnsi" w:hAnsiTheme="minorHAnsi"/>
      <w:sz w:val="22"/>
    </w:rPr>
  </w:style>
  <w:style w:type="paragraph" w:styleId="Kjene">
    <w:name w:val="footer"/>
    <w:basedOn w:val="Parasts"/>
    <w:link w:val="KjeneRakstz"/>
    <w:uiPriority w:val="99"/>
    <w:unhideWhenUsed/>
    <w:rsid w:val="004764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64CA"/>
    <w:rPr>
      <w:rFonts w:asciiTheme="minorHAnsi" w:hAnsiTheme="minorHAnsi"/>
      <w:sz w:val="22"/>
    </w:rPr>
  </w:style>
  <w:style w:type="paragraph" w:styleId="Balonteksts">
    <w:name w:val="Balloon Text"/>
    <w:basedOn w:val="Parasts"/>
    <w:link w:val="BalontekstsRakstz"/>
    <w:uiPriority w:val="99"/>
    <w:semiHidden/>
    <w:unhideWhenUsed/>
    <w:rsid w:val="00577D0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77D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50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ikumi.lv/doc.php?id=2303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ikumi.lv/doc.php?id=23030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me@tukums.lv" TargetMode="External"/><Relationship Id="rId4" Type="http://schemas.openxmlformats.org/officeDocument/2006/relationships/settings" Target="settings.xml"/><Relationship Id="rId9" Type="http://schemas.openxmlformats.org/officeDocument/2006/relationships/hyperlink" Target="http://www.tukum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7568</Words>
  <Characters>4315</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Anita.Belousa</dc:creator>
  <cp:lastModifiedBy>Lietotajs</cp:lastModifiedBy>
  <cp:revision>2</cp:revision>
  <cp:lastPrinted>2015-07-08T12:57:00Z</cp:lastPrinted>
  <dcterms:created xsi:type="dcterms:W3CDTF">2015-08-24T08:13:00Z</dcterms:created>
  <dcterms:modified xsi:type="dcterms:W3CDTF">2015-08-24T08:13:00Z</dcterms:modified>
</cp:coreProperties>
</file>